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FA5D" w14:textId="77777777" w:rsidR="00E42F6B" w:rsidRDefault="003C721C">
      <w:r w:rsidRPr="00D526B0">
        <w:t>.</w:t>
      </w:r>
    </w:p>
    <w:p w14:paraId="069C7437" w14:textId="77777777" w:rsidR="00E42F6B" w:rsidRDefault="00E42F6B"/>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510075" w14:paraId="2E52383C" w14:textId="77777777" w:rsidTr="00E42F6B">
        <w:trPr>
          <w:cantSplit/>
          <w:jc w:val="center"/>
        </w:trPr>
        <w:tc>
          <w:tcPr>
            <w:tcW w:w="2835" w:type="dxa"/>
            <w:shd w:val="clear" w:color="auto" w:fill="BFBFBF"/>
            <w:vAlign w:val="center"/>
          </w:tcPr>
          <w:p w14:paraId="3B231ED3" w14:textId="77777777" w:rsidR="00284E95" w:rsidRPr="009D2C63" w:rsidRDefault="003C721C" w:rsidP="00E42F6B">
            <w:pPr>
              <w:spacing w:line="240" w:lineRule="auto"/>
              <w:jc w:val="center"/>
              <w:rPr>
                <w:rFonts w:cstheme="minorHAnsi"/>
                <w:b/>
                <w:bCs/>
              </w:rPr>
            </w:pPr>
            <w:bookmarkStart w:id="0" w:name="_Hlk75350991"/>
            <w:bookmarkEnd w:id="0"/>
            <w:r w:rsidRPr="009D2C63">
              <w:rPr>
                <w:rFonts w:cstheme="minorHAnsi"/>
                <w:b/>
                <w:bCs/>
              </w:rPr>
              <w:t>Report of</w:t>
            </w:r>
          </w:p>
        </w:tc>
        <w:tc>
          <w:tcPr>
            <w:tcW w:w="4678" w:type="dxa"/>
            <w:shd w:val="clear" w:color="auto" w:fill="BFBFBF"/>
          </w:tcPr>
          <w:p w14:paraId="4D624B02" w14:textId="77777777" w:rsidR="00284E95" w:rsidRPr="009D2C63" w:rsidRDefault="003C721C" w:rsidP="00E42F6B">
            <w:pPr>
              <w:spacing w:line="240" w:lineRule="auto"/>
              <w:jc w:val="center"/>
              <w:rPr>
                <w:rFonts w:cstheme="minorHAnsi"/>
                <w:b/>
                <w:bCs/>
              </w:rPr>
            </w:pPr>
            <w:r w:rsidRPr="009D2C63">
              <w:rPr>
                <w:rFonts w:cstheme="minorHAnsi"/>
                <w:b/>
                <w:bCs/>
              </w:rPr>
              <w:t>Meeting</w:t>
            </w:r>
          </w:p>
        </w:tc>
        <w:tc>
          <w:tcPr>
            <w:tcW w:w="2552" w:type="dxa"/>
            <w:shd w:val="clear" w:color="auto" w:fill="BFBFBF"/>
            <w:vAlign w:val="center"/>
          </w:tcPr>
          <w:p w14:paraId="4EE47B12" w14:textId="77777777" w:rsidR="00284E95" w:rsidRPr="009D2C63" w:rsidRDefault="003C721C" w:rsidP="00E42F6B">
            <w:pPr>
              <w:spacing w:line="240" w:lineRule="auto"/>
              <w:jc w:val="center"/>
              <w:rPr>
                <w:rFonts w:cstheme="minorHAnsi"/>
                <w:b/>
                <w:bCs/>
              </w:rPr>
            </w:pPr>
            <w:r w:rsidRPr="009D2C63">
              <w:rPr>
                <w:rFonts w:cstheme="minorHAnsi"/>
                <w:b/>
                <w:bCs/>
              </w:rPr>
              <w:t>Date</w:t>
            </w:r>
          </w:p>
        </w:tc>
      </w:tr>
      <w:tr w:rsidR="00510075" w14:paraId="3F3F2FCF" w14:textId="77777777" w:rsidTr="00CF4FEF">
        <w:trPr>
          <w:cantSplit/>
          <w:trHeight w:val="2094"/>
          <w:jc w:val="center"/>
        </w:trPr>
        <w:tc>
          <w:tcPr>
            <w:tcW w:w="2835" w:type="dxa"/>
            <w:vAlign w:val="center"/>
          </w:tcPr>
          <w:p w14:paraId="23440F58" w14:textId="064F6D91" w:rsidR="00284E95" w:rsidRPr="002A3391" w:rsidRDefault="003C721C" w:rsidP="00621DBD">
            <w:pPr>
              <w:spacing w:after="0"/>
              <w:jc w:val="center"/>
            </w:pPr>
            <w:r w:rsidRPr="002A3391">
              <w:t>Director of Finance and Section 151 Officer</w:t>
            </w:r>
          </w:p>
          <w:p w14:paraId="050D69A1" w14:textId="056B84AF" w:rsidR="00284E95" w:rsidRPr="002A3391" w:rsidRDefault="003C721C" w:rsidP="00621DBD">
            <w:pPr>
              <w:jc w:val="center"/>
            </w:pPr>
            <w:r w:rsidRPr="002A3391">
              <w:t xml:space="preserve">(Introduced by </w:t>
            </w:r>
            <w:fldSimple w:instr=" DOCPROPERTY  LeadMember  \* MERGEFORMAT ">
              <w:r w:rsidRPr="002A3391">
                <w:t>Cabinet Member (Finance and Public Protection</w:t>
              </w:r>
              <w:r w:rsidR="00CB3C04">
                <w:t>)</w:t>
              </w:r>
            </w:fldSimple>
            <w:r w:rsidRPr="002A3391">
              <w:t>)</w:t>
            </w:r>
          </w:p>
        </w:tc>
        <w:tc>
          <w:tcPr>
            <w:tcW w:w="4678" w:type="dxa"/>
            <w:vAlign w:val="center"/>
          </w:tcPr>
          <w:p w14:paraId="6062F457" w14:textId="5D059D7C" w:rsidR="003C721C" w:rsidRDefault="003C721C" w:rsidP="00275184">
            <w:pPr>
              <w:spacing w:line="240" w:lineRule="auto"/>
              <w:jc w:val="center"/>
              <w:rPr>
                <w:rFonts w:cstheme="minorHAnsi"/>
              </w:rPr>
            </w:pPr>
            <w:r>
              <w:rPr>
                <w:rFonts w:cstheme="minorHAnsi"/>
              </w:rPr>
              <w:t>Corporate, Performance and Budget Scrutiny Committee</w:t>
            </w:r>
          </w:p>
          <w:p w14:paraId="6E9A03FA" w14:textId="57407F5D" w:rsidR="00CF4FEF" w:rsidRPr="002A3391" w:rsidRDefault="003C721C" w:rsidP="00275184">
            <w:pPr>
              <w:spacing w:line="240" w:lineRule="auto"/>
              <w:jc w:val="center"/>
              <w:rPr>
                <w:rFonts w:cstheme="minorHAnsi"/>
              </w:rPr>
            </w:pPr>
            <w:r w:rsidRPr="002A3391">
              <w:rPr>
                <w:rFonts w:cstheme="minorHAnsi"/>
              </w:rPr>
              <w:t>Cabine</w:t>
            </w:r>
            <w:r w:rsidR="00275184" w:rsidRPr="002A3391">
              <w:rPr>
                <w:rFonts w:cstheme="minorHAnsi"/>
              </w:rPr>
              <w:t>t</w:t>
            </w:r>
          </w:p>
        </w:tc>
        <w:tc>
          <w:tcPr>
            <w:tcW w:w="2552" w:type="dxa"/>
            <w:vAlign w:val="center"/>
          </w:tcPr>
          <w:p w14:paraId="74838B80" w14:textId="544CB118" w:rsidR="003C721C" w:rsidRDefault="003C721C" w:rsidP="00275184">
            <w:pPr>
              <w:spacing w:line="240" w:lineRule="auto"/>
              <w:jc w:val="center"/>
              <w:rPr>
                <w:rFonts w:cstheme="minorHAnsi"/>
              </w:rPr>
            </w:pPr>
            <w:r>
              <w:rPr>
                <w:rFonts w:cstheme="minorHAnsi"/>
              </w:rPr>
              <w:t>Wednesday, 8 November 2023</w:t>
            </w:r>
          </w:p>
          <w:p w14:paraId="25977A65" w14:textId="53D460A2" w:rsidR="00CF4FEF" w:rsidRPr="002A3391" w:rsidRDefault="003C721C" w:rsidP="00275184">
            <w:pPr>
              <w:spacing w:line="240" w:lineRule="auto"/>
              <w:jc w:val="center"/>
              <w:rPr>
                <w:rFonts w:cstheme="minorHAnsi"/>
              </w:rPr>
            </w:pPr>
            <w:r>
              <w:rPr>
                <w:rFonts w:cstheme="minorHAnsi"/>
              </w:rPr>
              <w:t>Wednesday, 15 November 2023</w:t>
            </w:r>
          </w:p>
        </w:tc>
      </w:tr>
    </w:tbl>
    <w:p w14:paraId="7619FE19" w14:textId="77777777" w:rsidR="00E42F6B" w:rsidRPr="002A3391" w:rsidRDefault="00E42F6B" w:rsidP="002A4A7D">
      <w:pPr>
        <w:spacing w:after="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510075" w14:paraId="7306164F" w14:textId="77777777" w:rsidTr="00D96DE5">
        <w:trPr>
          <w:jc w:val="center"/>
        </w:trPr>
        <w:tc>
          <w:tcPr>
            <w:tcW w:w="5382" w:type="dxa"/>
            <w:shd w:val="clear" w:color="auto" w:fill="auto"/>
          </w:tcPr>
          <w:p w14:paraId="5E36067B" w14:textId="77777777" w:rsidR="00E42F6B" w:rsidRPr="002A3391" w:rsidRDefault="003C721C" w:rsidP="00D96DE5">
            <w:pPr>
              <w:rPr>
                <w:rFonts w:eastAsia="Times New Roman" w:cstheme="minorHAnsi"/>
                <w:bCs/>
                <w:color w:val="000000" w:themeColor="text1"/>
                <w:kern w:val="36"/>
                <w:lang w:eastAsia="en-GB"/>
              </w:rPr>
            </w:pPr>
            <w:r w:rsidRPr="002A3391">
              <w:rPr>
                <w:rFonts w:eastAsia="Times New Roman" w:cstheme="minorHAnsi"/>
                <w:bCs/>
                <w:color w:val="000000" w:themeColor="text1"/>
                <w:kern w:val="36"/>
                <w:lang w:eastAsia="en-GB"/>
              </w:rPr>
              <w:t>Is this report confidential?</w:t>
            </w:r>
          </w:p>
        </w:tc>
        <w:tc>
          <w:tcPr>
            <w:tcW w:w="4683" w:type="dxa"/>
            <w:shd w:val="clear" w:color="auto" w:fill="auto"/>
          </w:tcPr>
          <w:p w14:paraId="59A39132" w14:textId="77777777" w:rsidR="00E42F6B" w:rsidRPr="002A3391" w:rsidRDefault="003C721C" w:rsidP="00D96DE5">
            <w:pPr>
              <w:spacing w:after="0"/>
              <w:rPr>
                <w:rFonts w:eastAsia="Times New Roman" w:cstheme="minorHAnsi"/>
                <w:bCs/>
                <w:color w:val="000000" w:themeColor="text1"/>
                <w:kern w:val="36"/>
                <w:lang w:eastAsia="en-GB"/>
              </w:rPr>
            </w:pPr>
            <w:r w:rsidRPr="002A3391">
              <w:rPr>
                <w:rFonts w:eastAsia="Times New Roman" w:cstheme="minorHAnsi"/>
                <w:bCs/>
                <w:color w:val="000000" w:themeColor="text1"/>
                <w:kern w:val="36"/>
                <w:lang w:eastAsia="en-GB"/>
              </w:rPr>
              <w:t xml:space="preserve">No </w:t>
            </w:r>
          </w:p>
        </w:tc>
      </w:tr>
    </w:tbl>
    <w:p w14:paraId="4B92CB29" w14:textId="77777777" w:rsidR="00E42F6B" w:rsidRPr="002A3391" w:rsidRDefault="00E42F6B"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510075" w14:paraId="164A8BA5" w14:textId="77777777" w:rsidTr="00D96DE5">
        <w:trPr>
          <w:jc w:val="center"/>
        </w:trPr>
        <w:tc>
          <w:tcPr>
            <w:tcW w:w="5382" w:type="dxa"/>
            <w:shd w:val="clear" w:color="auto" w:fill="auto"/>
          </w:tcPr>
          <w:p w14:paraId="5988C47A" w14:textId="77777777" w:rsidR="00E42F6B" w:rsidRPr="002A3391" w:rsidRDefault="003C721C" w:rsidP="00D96DE5">
            <w:pPr>
              <w:rPr>
                <w:rFonts w:eastAsia="Times New Roman" w:cstheme="minorHAnsi"/>
                <w:bCs/>
                <w:color w:val="000000" w:themeColor="text1"/>
                <w:kern w:val="36"/>
                <w:lang w:eastAsia="en-GB"/>
              </w:rPr>
            </w:pPr>
            <w:r w:rsidRPr="002A3391">
              <w:rPr>
                <w:rFonts w:eastAsia="Times New Roman" w:cstheme="minorHAnsi"/>
                <w:bCs/>
                <w:kern w:val="36"/>
                <w:lang w:eastAsia="en-GB"/>
              </w:rPr>
              <w:t xml:space="preserve">Is this </w:t>
            </w:r>
            <w:r w:rsidRPr="002A3391">
              <w:rPr>
                <w:rFonts w:eastAsia="Times New Roman" w:cstheme="minorHAnsi"/>
                <w:bCs/>
                <w:kern w:val="36"/>
                <w:lang w:eastAsia="en-GB"/>
              </w:rPr>
              <w:t>decision key?</w:t>
            </w:r>
          </w:p>
        </w:tc>
        <w:tc>
          <w:tcPr>
            <w:tcW w:w="4687" w:type="dxa"/>
            <w:shd w:val="clear" w:color="auto" w:fill="auto"/>
          </w:tcPr>
          <w:p w14:paraId="6EE65B54" w14:textId="77777777" w:rsidR="00E42F6B" w:rsidRPr="002A3391" w:rsidRDefault="003C721C" w:rsidP="00D96DE5">
            <w:pPr>
              <w:spacing w:after="0"/>
              <w:rPr>
                <w:rFonts w:eastAsia="Times New Roman" w:cstheme="minorHAnsi"/>
                <w:bCs/>
                <w:color w:val="000000" w:themeColor="text1"/>
                <w:kern w:val="36"/>
                <w:lang w:eastAsia="en-GB"/>
              </w:rPr>
            </w:pPr>
            <w:r w:rsidRPr="002A3391">
              <w:rPr>
                <w:rFonts w:eastAsia="Times New Roman" w:cstheme="minorHAnsi"/>
                <w:bCs/>
                <w:color w:val="000000" w:themeColor="text1"/>
                <w:kern w:val="36"/>
                <w:lang w:eastAsia="en-GB"/>
              </w:rPr>
              <w:t>Yes</w:t>
            </w:r>
          </w:p>
        </w:tc>
      </w:tr>
    </w:tbl>
    <w:p w14:paraId="44DC0299" w14:textId="77777777" w:rsidR="00CF42B2" w:rsidRPr="002A3391" w:rsidRDefault="003C721C" w:rsidP="002A4A7D">
      <w:pPr>
        <w:spacing w:after="0"/>
      </w:pPr>
      <w:r w:rsidRPr="002A3391">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firstRow="1" w:lastRow="0" w:firstColumn="1" w:lastColumn="0" w:noHBand="0" w:noVBand="1"/>
      </w:tblPr>
      <w:tblGrid>
        <w:gridCol w:w="5392"/>
        <w:gridCol w:w="4678"/>
      </w:tblGrid>
      <w:tr w:rsidR="00510075" w14:paraId="2F9A2DB6" w14:textId="77777777" w:rsidTr="00E42F6B">
        <w:trPr>
          <w:jc w:val="center"/>
        </w:trPr>
        <w:tc>
          <w:tcPr>
            <w:tcW w:w="5392" w:type="dxa"/>
            <w:vAlign w:val="center"/>
          </w:tcPr>
          <w:p w14:paraId="475C7043" w14:textId="77777777" w:rsidR="00284E95" w:rsidRPr="002A3391" w:rsidRDefault="003C721C" w:rsidP="00E42F6B">
            <w:pPr>
              <w:spacing w:before="120" w:after="120"/>
              <w:rPr>
                <w:b/>
              </w:rPr>
            </w:pPr>
            <w:r w:rsidRPr="002A3391">
              <w:rPr>
                <w:rFonts w:eastAsia="Times New Roman" w:cstheme="minorHAnsi"/>
                <w:b/>
                <w:bCs/>
                <w:color w:val="000000" w:themeColor="text1"/>
                <w:kern w:val="36"/>
                <w:lang w:eastAsia="en-GB"/>
              </w:rPr>
              <w:t>Savings or expenditure amounting to greater than £100,000</w:t>
            </w:r>
          </w:p>
        </w:tc>
        <w:tc>
          <w:tcPr>
            <w:tcW w:w="4678" w:type="dxa"/>
            <w:vAlign w:val="center"/>
          </w:tcPr>
          <w:p w14:paraId="404B9B86" w14:textId="77777777" w:rsidR="00284E95" w:rsidRPr="002A3391" w:rsidRDefault="003C721C" w:rsidP="00E42F6B">
            <w:pPr>
              <w:spacing w:before="120" w:after="120"/>
              <w:rPr>
                <w:b/>
              </w:rPr>
            </w:pPr>
            <w:r w:rsidRPr="002A3391">
              <w:rPr>
                <w:rFonts w:eastAsia="Times New Roman" w:cstheme="minorHAnsi"/>
                <w:b/>
                <w:bCs/>
                <w:color w:val="000000" w:themeColor="text1"/>
                <w:kern w:val="36"/>
                <w:lang w:eastAsia="en-GB"/>
              </w:rPr>
              <w:t>Significant impact on 2 or more council wards</w:t>
            </w:r>
          </w:p>
        </w:tc>
      </w:tr>
    </w:tbl>
    <w:p w14:paraId="48D86447" w14:textId="77777777" w:rsidR="00284E95" w:rsidRPr="002A3391" w:rsidRDefault="00284E95" w:rsidP="00E42F6B"/>
    <w:p w14:paraId="308BC45F" w14:textId="1725B94A" w:rsidR="000179AF" w:rsidRPr="002A3391" w:rsidRDefault="003C721C" w:rsidP="002A4A7D">
      <w:pPr>
        <w:pStyle w:val="Heading1"/>
        <w:spacing w:before="0" w:beforeAutospacing="0"/>
        <w:rPr>
          <w:rFonts w:asciiTheme="majorHAnsi" w:hAnsiTheme="majorHAnsi" w:cstheme="majorHAnsi"/>
          <w:sz w:val="24"/>
          <w:szCs w:val="24"/>
        </w:rPr>
      </w:pPr>
      <w:r w:rsidRPr="002A3391">
        <w:rPr>
          <w:rFonts w:asciiTheme="majorHAnsi" w:hAnsiTheme="majorHAnsi" w:cstheme="majorHAnsi"/>
          <w:sz w:val="28"/>
          <w:szCs w:val="28"/>
        </w:rPr>
        <w:t>202</w:t>
      </w:r>
      <w:r w:rsidR="00275184" w:rsidRPr="002A3391">
        <w:rPr>
          <w:rFonts w:asciiTheme="majorHAnsi" w:hAnsiTheme="majorHAnsi" w:cstheme="majorHAnsi"/>
          <w:sz w:val="28"/>
          <w:szCs w:val="28"/>
        </w:rPr>
        <w:t>3</w:t>
      </w:r>
      <w:r w:rsidRPr="002A3391">
        <w:rPr>
          <w:rFonts w:asciiTheme="majorHAnsi" w:hAnsiTheme="majorHAnsi" w:cstheme="majorHAnsi"/>
          <w:sz w:val="28"/>
          <w:szCs w:val="28"/>
        </w:rPr>
        <w:t>/2</w:t>
      </w:r>
      <w:r w:rsidR="00275184" w:rsidRPr="002A3391">
        <w:rPr>
          <w:rFonts w:asciiTheme="majorHAnsi" w:hAnsiTheme="majorHAnsi" w:cstheme="majorHAnsi"/>
          <w:sz w:val="28"/>
          <w:szCs w:val="28"/>
        </w:rPr>
        <w:t>4</w:t>
      </w:r>
      <w:r w:rsidRPr="002A3391">
        <w:rPr>
          <w:rFonts w:asciiTheme="majorHAnsi" w:hAnsiTheme="majorHAnsi" w:cstheme="majorHAnsi"/>
          <w:sz w:val="28"/>
          <w:szCs w:val="28"/>
        </w:rPr>
        <w:t xml:space="preserve"> Corporate Revenue Budget Monitoring Report and Reserves </w:t>
      </w:r>
      <w:r w:rsidR="00275184" w:rsidRPr="002A3391">
        <w:rPr>
          <w:rFonts w:asciiTheme="majorHAnsi" w:hAnsiTheme="majorHAnsi" w:cstheme="majorHAnsi"/>
          <w:sz w:val="28"/>
          <w:szCs w:val="28"/>
        </w:rPr>
        <w:t xml:space="preserve">for the </w:t>
      </w:r>
      <w:r w:rsidR="002A3391" w:rsidRPr="002A3391">
        <w:rPr>
          <w:rFonts w:asciiTheme="majorHAnsi" w:hAnsiTheme="majorHAnsi" w:cstheme="majorHAnsi"/>
          <w:sz w:val="28"/>
          <w:szCs w:val="28"/>
        </w:rPr>
        <w:t>6</w:t>
      </w:r>
      <w:r w:rsidR="00275184" w:rsidRPr="002A3391">
        <w:rPr>
          <w:rFonts w:asciiTheme="majorHAnsi" w:hAnsiTheme="majorHAnsi" w:cstheme="majorHAnsi"/>
          <w:sz w:val="28"/>
          <w:szCs w:val="28"/>
        </w:rPr>
        <w:t xml:space="preserve"> months to</w:t>
      </w:r>
      <w:r w:rsidRPr="002A3391">
        <w:rPr>
          <w:rFonts w:asciiTheme="majorHAnsi" w:hAnsiTheme="majorHAnsi" w:cstheme="majorHAnsi"/>
          <w:sz w:val="28"/>
          <w:szCs w:val="28"/>
        </w:rPr>
        <w:t xml:space="preserve"> 3</w:t>
      </w:r>
      <w:r w:rsidR="002A3391" w:rsidRPr="002A3391">
        <w:rPr>
          <w:rFonts w:asciiTheme="majorHAnsi" w:hAnsiTheme="majorHAnsi" w:cstheme="majorHAnsi"/>
          <w:sz w:val="28"/>
          <w:szCs w:val="28"/>
        </w:rPr>
        <w:t>0</w:t>
      </w:r>
      <w:r w:rsidR="00BB32DE" w:rsidRPr="002A3391">
        <w:rPr>
          <w:rFonts w:asciiTheme="majorHAnsi" w:hAnsiTheme="majorHAnsi" w:cstheme="majorHAnsi"/>
          <w:sz w:val="28"/>
          <w:szCs w:val="28"/>
          <w:vertAlign w:val="superscript"/>
        </w:rPr>
        <w:t>t</w:t>
      </w:r>
      <w:r w:rsidR="002A3391" w:rsidRPr="002A3391">
        <w:rPr>
          <w:rFonts w:asciiTheme="majorHAnsi" w:hAnsiTheme="majorHAnsi" w:cstheme="majorHAnsi"/>
          <w:sz w:val="28"/>
          <w:szCs w:val="28"/>
          <w:vertAlign w:val="superscript"/>
        </w:rPr>
        <w:t>h</w:t>
      </w:r>
      <w:r w:rsidR="00953774" w:rsidRPr="002A3391">
        <w:rPr>
          <w:rFonts w:asciiTheme="majorHAnsi" w:hAnsiTheme="majorHAnsi" w:cstheme="majorHAnsi"/>
          <w:sz w:val="28"/>
          <w:szCs w:val="28"/>
        </w:rPr>
        <w:t xml:space="preserve"> </w:t>
      </w:r>
      <w:r w:rsidR="002A3391" w:rsidRPr="002A3391">
        <w:rPr>
          <w:rFonts w:asciiTheme="majorHAnsi" w:hAnsiTheme="majorHAnsi" w:cstheme="majorHAnsi"/>
          <w:sz w:val="28"/>
          <w:szCs w:val="28"/>
        </w:rPr>
        <w:t>September</w:t>
      </w:r>
      <w:r w:rsidRPr="002A3391">
        <w:rPr>
          <w:rFonts w:asciiTheme="majorHAnsi" w:hAnsiTheme="majorHAnsi" w:cstheme="majorHAnsi"/>
          <w:sz w:val="28"/>
          <w:szCs w:val="28"/>
        </w:rPr>
        <w:t xml:space="preserve"> 202</w:t>
      </w:r>
      <w:r w:rsidR="009175AE" w:rsidRPr="002A3391">
        <w:rPr>
          <w:rFonts w:asciiTheme="majorHAnsi" w:hAnsiTheme="majorHAnsi" w:cstheme="majorHAnsi"/>
          <w:sz w:val="28"/>
          <w:szCs w:val="28"/>
        </w:rPr>
        <w:t>3</w:t>
      </w:r>
    </w:p>
    <w:p w14:paraId="7CF93C69" w14:textId="77777777" w:rsidR="000179AF" w:rsidRPr="002A3391" w:rsidRDefault="003C721C" w:rsidP="003A7D5E">
      <w:pPr>
        <w:pStyle w:val="Heading2"/>
        <w:rPr>
          <w:sz w:val="8"/>
        </w:rPr>
      </w:pPr>
      <w:r w:rsidRPr="002A3391">
        <w:t xml:space="preserve">Purpose of the </w:t>
      </w:r>
      <w:r w:rsidRPr="002A3391">
        <w:t>Report</w:t>
      </w:r>
    </w:p>
    <w:p w14:paraId="008F886D" w14:textId="10F1585C" w:rsidR="000179AF" w:rsidRPr="002A3391" w:rsidRDefault="003C721C" w:rsidP="003A7D5E">
      <w:pPr>
        <w:numPr>
          <w:ilvl w:val="0"/>
          <w:numId w:val="8"/>
        </w:numPr>
        <w:spacing w:after="0" w:line="240" w:lineRule="auto"/>
        <w:rPr>
          <w:rFonts w:cstheme="minorHAnsi"/>
          <w:bCs/>
          <w:iCs/>
        </w:rPr>
      </w:pPr>
      <w:r w:rsidRPr="002A3391">
        <w:rPr>
          <w:rFonts w:cstheme="minorHAnsi"/>
          <w:bCs/>
          <w:iCs/>
        </w:rPr>
        <w:t>This report sets out the revenue and reserves</w:t>
      </w:r>
      <w:r w:rsidR="003D0E3D" w:rsidRPr="002A3391">
        <w:rPr>
          <w:rFonts w:cstheme="minorHAnsi"/>
          <w:bCs/>
          <w:iCs/>
        </w:rPr>
        <w:t xml:space="preserve"> </w:t>
      </w:r>
      <w:r w:rsidR="00275184" w:rsidRPr="002A3391">
        <w:rPr>
          <w:rFonts w:cstheme="minorHAnsi"/>
          <w:bCs/>
          <w:iCs/>
        </w:rPr>
        <w:t>forecast</w:t>
      </w:r>
      <w:r w:rsidRPr="002A3391">
        <w:rPr>
          <w:rFonts w:cstheme="minorHAnsi"/>
          <w:bCs/>
          <w:iCs/>
        </w:rPr>
        <w:t xml:space="preserve"> </w:t>
      </w:r>
      <w:r w:rsidR="00645150" w:rsidRPr="002A3391">
        <w:rPr>
          <w:rFonts w:cstheme="minorHAnsi"/>
          <w:bCs/>
          <w:iCs/>
        </w:rPr>
        <w:t>for 202</w:t>
      </w:r>
      <w:r w:rsidR="00275184" w:rsidRPr="002A3391">
        <w:rPr>
          <w:rFonts w:cstheme="minorHAnsi"/>
          <w:bCs/>
          <w:iCs/>
        </w:rPr>
        <w:t>3</w:t>
      </w:r>
      <w:r w:rsidR="00645150" w:rsidRPr="002A3391">
        <w:rPr>
          <w:rFonts w:cstheme="minorHAnsi"/>
          <w:bCs/>
          <w:iCs/>
        </w:rPr>
        <w:t>/2</w:t>
      </w:r>
      <w:r w:rsidR="00275184" w:rsidRPr="002A3391">
        <w:rPr>
          <w:rFonts w:cstheme="minorHAnsi"/>
          <w:bCs/>
          <w:iCs/>
        </w:rPr>
        <w:t>4</w:t>
      </w:r>
      <w:r w:rsidR="00645150" w:rsidRPr="002A3391">
        <w:rPr>
          <w:rFonts w:cstheme="minorHAnsi"/>
          <w:bCs/>
          <w:iCs/>
        </w:rPr>
        <w:t xml:space="preserve"> </w:t>
      </w:r>
      <w:r w:rsidRPr="002A3391">
        <w:rPr>
          <w:rFonts w:cstheme="minorHAnsi"/>
          <w:bCs/>
          <w:iCs/>
        </w:rPr>
        <w:t xml:space="preserve">for the </w:t>
      </w:r>
      <w:r w:rsidR="00645150" w:rsidRPr="002A3391">
        <w:rPr>
          <w:rFonts w:cstheme="minorHAnsi"/>
          <w:bCs/>
          <w:iCs/>
        </w:rPr>
        <w:t>C</w:t>
      </w:r>
      <w:r w:rsidRPr="002A3391">
        <w:rPr>
          <w:rFonts w:cstheme="minorHAnsi"/>
          <w:bCs/>
          <w:iCs/>
        </w:rPr>
        <w:t>ouncil</w:t>
      </w:r>
      <w:r w:rsidR="00645150" w:rsidRPr="002A3391">
        <w:rPr>
          <w:rFonts w:cstheme="minorHAnsi"/>
          <w:bCs/>
          <w:iCs/>
        </w:rPr>
        <w:t>,</w:t>
      </w:r>
      <w:r w:rsidRPr="002A3391">
        <w:rPr>
          <w:rFonts w:cstheme="minorHAnsi"/>
          <w:bCs/>
          <w:iCs/>
        </w:rPr>
        <w:t xml:space="preserve"> </w:t>
      </w:r>
      <w:r w:rsidR="00645150" w:rsidRPr="002A3391">
        <w:rPr>
          <w:rFonts w:cstheme="minorHAnsi"/>
          <w:bCs/>
          <w:iCs/>
        </w:rPr>
        <w:t xml:space="preserve">based on the position </w:t>
      </w:r>
      <w:r w:rsidRPr="002A3391">
        <w:rPr>
          <w:rFonts w:cstheme="minorHAnsi"/>
          <w:bCs/>
          <w:iCs/>
        </w:rPr>
        <w:t>as at 3</w:t>
      </w:r>
      <w:r w:rsidR="002A3391" w:rsidRPr="002A3391">
        <w:rPr>
          <w:rFonts w:cstheme="minorHAnsi"/>
          <w:bCs/>
          <w:iCs/>
        </w:rPr>
        <w:t>0</w:t>
      </w:r>
      <w:r w:rsidR="00BB32DE" w:rsidRPr="002A3391">
        <w:rPr>
          <w:rFonts w:cstheme="minorHAnsi"/>
          <w:bCs/>
          <w:iCs/>
          <w:vertAlign w:val="superscript"/>
        </w:rPr>
        <w:t>t</w:t>
      </w:r>
      <w:r w:rsidR="002A3391" w:rsidRPr="002A3391">
        <w:rPr>
          <w:rFonts w:cstheme="minorHAnsi"/>
          <w:bCs/>
          <w:iCs/>
          <w:vertAlign w:val="superscript"/>
        </w:rPr>
        <w:t>h</w:t>
      </w:r>
      <w:r w:rsidR="00014E88" w:rsidRPr="002A3391">
        <w:rPr>
          <w:rFonts w:cstheme="minorHAnsi"/>
          <w:bCs/>
          <w:iCs/>
        </w:rPr>
        <w:t xml:space="preserve"> </w:t>
      </w:r>
      <w:r w:rsidR="002A3391" w:rsidRPr="002A3391">
        <w:rPr>
          <w:rFonts w:cstheme="minorHAnsi"/>
          <w:bCs/>
          <w:iCs/>
        </w:rPr>
        <w:t>September</w:t>
      </w:r>
      <w:r w:rsidRPr="002A3391">
        <w:rPr>
          <w:rFonts w:cstheme="minorHAnsi"/>
          <w:bCs/>
          <w:iCs/>
        </w:rPr>
        <w:t xml:space="preserve"> 202</w:t>
      </w:r>
      <w:r w:rsidR="009175AE" w:rsidRPr="002A3391">
        <w:rPr>
          <w:rFonts w:cstheme="minorHAnsi"/>
          <w:bCs/>
          <w:iCs/>
        </w:rPr>
        <w:t>3</w:t>
      </w:r>
      <w:r w:rsidRPr="002A3391">
        <w:rPr>
          <w:rFonts w:cstheme="minorHAnsi"/>
          <w:bCs/>
          <w:iCs/>
        </w:rPr>
        <w:t>.</w:t>
      </w:r>
    </w:p>
    <w:p w14:paraId="1D716FE1" w14:textId="77777777" w:rsidR="000179AF" w:rsidRPr="002A3391" w:rsidRDefault="000179AF" w:rsidP="003A7D5E">
      <w:pPr>
        <w:spacing w:after="0" w:line="240" w:lineRule="auto"/>
        <w:rPr>
          <w:rFonts w:cstheme="minorHAnsi"/>
          <w:bCs/>
        </w:rPr>
      </w:pPr>
    </w:p>
    <w:p w14:paraId="23DDB9A6" w14:textId="77777777" w:rsidR="002A4A7D" w:rsidRPr="002A3391" w:rsidRDefault="003C721C" w:rsidP="003A7D5E">
      <w:pPr>
        <w:pStyle w:val="Heading2"/>
      </w:pPr>
      <w:bookmarkStart w:id="1" w:name="_Hlk149897337"/>
      <w:r w:rsidRPr="002A3391">
        <w:t>Recommendations to Cabinet</w:t>
      </w:r>
    </w:p>
    <w:p w14:paraId="0C27C90C" w14:textId="449E925E" w:rsidR="002A4A7D" w:rsidRPr="002A3391" w:rsidRDefault="003C721C" w:rsidP="003A7D5E">
      <w:pPr>
        <w:numPr>
          <w:ilvl w:val="0"/>
          <w:numId w:val="8"/>
        </w:numPr>
        <w:spacing w:after="0" w:line="240" w:lineRule="auto"/>
        <w:rPr>
          <w:rFonts w:cstheme="minorHAnsi"/>
          <w:bCs/>
          <w:iCs/>
        </w:rPr>
      </w:pPr>
      <w:r w:rsidRPr="002A3391">
        <w:rPr>
          <w:rFonts w:cstheme="minorHAnsi"/>
          <w:bCs/>
          <w:iCs/>
        </w:rPr>
        <w:t>To n</w:t>
      </w:r>
      <w:r w:rsidR="00966D6A" w:rsidRPr="002A3391">
        <w:rPr>
          <w:rFonts w:cstheme="minorHAnsi"/>
          <w:bCs/>
          <w:iCs/>
        </w:rPr>
        <w:t xml:space="preserve">ote the </w:t>
      </w:r>
      <w:r w:rsidR="009175AE" w:rsidRPr="002A3391">
        <w:rPr>
          <w:rFonts w:cstheme="minorHAnsi"/>
          <w:bCs/>
          <w:iCs/>
        </w:rPr>
        <w:t>202</w:t>
      </w:r>
      <w:r w:rsidR="007414C0" w:rsidRPr="002A3391">
        <w:rPr>
          <w:rFonts w:cstheme="minorHAnsi"/>
          <w:bCs/>
          <w:iCs/>
        </w:rPr>
        <w:t>3/24</w:t>
      </w:r>
      <w:r w:rsidR="009175AE" w:rsidRPr="002A3391">
        <w:rPr>
          <w:rFonts w:cstheme="minorHAnsi"/>
          <w:bCs/>
          <w:iCs/>
        </w:rPr>
        <w:t xml:space="preserve"> </w:t>
      </w:r>
      <w:r w:rsidR="00275184" w:rsidRPr="002A3391">
        <w:rPr>
          <w:rFonts w:cstheme="minorHAnsi"/>
          <w:bCs/>
          <w:iCs/>
        </w:rPr>
        <w:t>forecast</w:t>
      </w:r>
      <w:r w:rsidR="009175AE" w:rsidRPr="002A3391">
        <w:rPr>
          <w:rFonts w:cstheme="minorHAnsi"/>
          <w:bCs/>
          <w:iCs/>
        </w:rPr>
        <w:t xml:space="preserve"> </w:t>
      </w:r>
      <w:r w:rsidR="00BB14C5" w:rsidRPr="002A3391">
        <w:rPr>
          <w:rFonts w:cstheme="minorHAnsi"/>
          <w:bCs/>
          <w:iCs/>
        </w:rPr>
        <w:t>outturn</w:t>
      </w:r>
      <w:r w:rsidR="00966D6A" w:rsidRPr="002A3391">
        <w:rPr>
          <w:rFonts w:cstheme="minorHAnsi"/>
          <w:bCs/>
          <w:iCs/>
        </w:rPr>
        <w:t xml:space="preserve"> for revenue and </w:t>
      </w:r>
      <w:r w:rsidRPr="002A3391">
        <w:rPr>
          <w:rFonts w:cstheme="minorHAnsi"/>
          <w:bCs/>
          <w:iCs/>
        </w:rPr>
        <w:t xml:space="preserve">the level of </w:t>
      </w:r>
      <w:r w:rsidR="00966D6A" w:rsidRPr="002A3391">
        <w:rPr>
          <w:rFonts w:cstheme="minorHAnsi"/>
          <w:bCs/>
          <w:iCs/>
        </w:rPr>
        <w:t xml:space="preserve">reserves </w:t>
      </w:r>
      <w:r w:rsidRPr="002A3391">
        <w:rPr>
          <w:rFonts w:cstheme="minorHAnsi"/>
          <w:bCs/>
          <w:iCs/>
        </w:rPr>
        <w:t xml:space="preserve">based on the position </w:t>
      </w:r>
      <w:r w:rsidR="00966D6A" w:rsidRPr="002A3391">
        <w:rPr>
          <w:rFonts w:cstheme="minorHAnsi"/>
          <w:bCs/>
          <w:iCs/>
        </w:rPr>
        <w:t xml:space="preserve">as at </w:t>
      </w:r>
      <w:r w:rsidR="001F7CA1" w:rsidRPr="002A3391">
        <w:rPr>
          <w:rFonts w:cstheme="minorHAnsi"/>
          <w:bCs/>
          <w:iCs/>
        </w:rPr>
        <w:t>3</w:t>
      </w:r>
      <w:r w:rsidR="002A3391" w:rsidRPr="002A3391">
        <w:rPr>
          <w:rFonts w:cstheme="minorHAnsi"/>
          <w:bCs/>
          <w:iCs/>
        </w:rPr>
        <w:t>0</w:t>
      </w:r>
      <w:r w:rsidR="00BB32DE" w:rsidRPr="002A3391">
        <w:rPr>
          <w:rFonts w:cstheme="minorHAnsi"/>
          <w:bCs/>
          <w:iCs/>
          <w:vertAlign w:val="superscript"/>
        </w:rPr>
        <w:t>t</w:t>
      </w:r>
      <w:r w:rsidR="002A3391" w:rsidRPr="002A3391">
        <w:rPr>
          <w:rFonts w:cstheme="minorHAnsi"/>
          <w:bCs/>
          <w:iCs/>
          <w:vertAlign w:val="superscript"/>
        </w:rPr>
        <w:t>h</w:t>
      </w:r>
      <w:r w:rsidR="008E68D0" w:rsidRPr="002A3391">
        <w:rPr>
          <w:rFonts w:cstheme="minorHAnsi"/>
          <w:bCs/>
          <w:iCs/>
        </w:rPr>
        <w:t xml:space="preserve"> </w:t>
      </w:r>
      <w:r w:rsidR="002A3391" w:rsidRPr="002A3391">
        <w:rPr>
          <w:rFonts w:cstheme="minorHAnsi"/>
          <w:bCs/>
          <w:iCs/>
        </w:rPr>
        <w:t>September</w:t>
      </w:r>
      <w:r w:rsidR="00966D6A" w:rsidRPr="002A3391">
        <w:rPr>
          <w:rFonts w:cstheme="minorHAnsi"/>
          <w:bCs/>
          <w:iCs/>
        </w:rPr>
        <w:t xml:space="preserve"> 202</w:t>
      </w:r>
      <w:r w:rsidR="009175AE" w:rsidRPr="002A3391">
        <w:rPr>
          <w:rFonts w:cstheme="minorHAnsi"/>
          <w:bCs/>
          <w:iCs/>
        </w:rPr>
        <w:t>3</w:t>
      </w:r>
      <w:r w:rsidR="00966D6A" w:rsidRPr="002A3391">
        <w:rPr>
          <w:rFonts w:cstheme="minorHAnsi"/>
          <w:bCs/>
          <w:iCs/>
        </w:rPr>
        <w:t>.</w:t>
      </w:r>
    </w:p>
    <w:p w14:paraId="6D5881DF" w14:textId="77777777" w:rsidR="00645150" w:rsidRPr="002A3391" w:rsidRDefault="00645150" w:rsidP="003A7D5E">
      <w:pPr>
        <w:spacing w:after="0" w:line="240" w:lineRule="auto"/>
        <w:ind w:left="360"/>
        <w:rPr>
          <w:rFonts w:cstheme="minorHAnsi"/>
          <w:bCs/>
          <w:iCs/>
        </w:rPr>
      </w:pPr>
    </w:p>
    <w:p w14:paraId="15B0FD70" w14:textId="0690356F" w:rsidR="00BB32DE" w:rsidRDefault="003C721C" w:rsidP="003A7D5E">
      <w:pPr>
        <w:pStyle w:val="ListParagraph"/>
        <w:numPr>
          <w:ilvl w:val="0"/>
          <w:numId w:val="8"/>
        </w:numPr>
        <w:spacing w:after="0" w:line="240" w:lineRule="auto"/>
        <w:rPr>
          <w:rFonts w:ascii="Arial" w:eastAsia="Arial" w:hAnsi="Arial" w:cs="Arial"/>
          <w:bCs/>
          <w:iCs/>
        </w:rPr>
      </w:pPr>
      <w:bookmarkStart w:id="2" w:name="_Hlk104193910"/>
      <w:r w:rsidRPr="002A3391">
        <w:rPr>
          <w:rFonts w:cstheme="minorHAnsi"/>
          <w:bCs/>
          <w:iCs/>
        </w:rPr>
        <w:t xml:space="preserve">To </w:t>
      </w:r>
      <w:r w:rsidRPr="002A3391">
        <w:rPr>
          <w:rFonts w:ascii="Arial" w:eastAsia="Arial" w:hAnsi="Arial" w:cs="Arial"/>
          <w:bCs/>
          <w:iCs/>
        </w:rPr>
        <w:t xml:space="preserve">note the virements made to and from the revenue budget during the </w:t>
      </w:r>
      <w:r w:rsidR="00DB5F2C" w:rsidRPr="002A3391">
        <w:rPr>
          <w:rFonts w:ascii="Arial" w:eastAsia="Arial" w:hAnsi="Arial" w:cs="Arial"/>
          <w:bCs/>
          <w:iCs/>
        </w:rPr>
        <w:t>year</w:t>
      </w:r>
      <w:r w:rsidRPr="002A3391">
        <w:rPr>
          <w:rFonts w:ascii="Arial" w:eastAsia="Arial" w:hAnsi="Arial" w:cs="Arial"/>
          <w:bCs/>
          <w:iCs/>
        </w:rPr>
        <w:t xml:space="preserve">, as detailed in </w:t>
      </w:r>
      <w:r w:rsidRPr="002A3391">
        <w:rPr>
          <w:rFonts w:ascii="Arial" w:eastAsia="Arial" w:hAnsi="Arial" w:cs="Arial"/>
          <w:b/>
          <w:iCs/>
        </w:rPr>
        <w:t>Appendix 2</w:t>
      </w:r>
      <w:r w:rsidRPr="002A3391">
        <w:rPr>
          <w:rFonts w:ascii="Arial" w:eastAsia="Arial" w:hAnsi="Arial" w:cs="Arial"/>
          <w:bCs/>
          <w:iCs/>
        </w:rPr>
        <w:t xml:space="preserve"> of the report</w:t>
      </w:r>
      <w:r w:rsidR="00DB5F2C" w:rsidRPr="002A3391">
        <w:rPr>
          <w:rFonts w:ascii="Arial" w:eastAsia="Arial" w:hAnsi="Arial" w:cs="Arial"/>
          <w:bCs/>
          <w:iCs/>
        </w:rPr>
        <w:t>.</w:t>
      </w:r>
    </w:p>
    <w:bookmarkEnd w:id="1"/>
    <w:p w14:paraId="41B7B7B4" w14:textId="77777777" w:rsidR="007A159F" w:rsidRPr="007A159F" w:rsidRDefault="007A159F" w:rsidP="007A159F">
      <w:pPr>
        <w:pStyle w:val="ListParagraph"/>
        <w:rPr>
          <w:rFonts w:ascii="Arial" w:eastAsia="Arial" w:hAnsi="Arial" w:cs="Arial"/>
          <w:bCs/>
          <w:iCs/>
        </w:rPr>
      </w:pPr>
    </w:p>
    <w:p w14:paraId="0ADC7359" w14:textId="0AEEE8BA" w:rsidR="007A159F" w:rsidRPr="002A3391" w:rsidRDefault="003C721C" w:rsidP="007A159F">
      <w:pPr>
        <w:pStyle w:val="Heading2"/>
      </w:pPr>
      <w:r w:rsidRPr="002A3391">
        <w:t xml:space="preserve">Recommendations to </w:t>
      </w:r>
      <w:r>
        <w:t>Scrutiny</w:t>
      </w:r>
    </w:p>
    <w:p w14:paraId="4641E124" w14:textId="77777777" w:rsidR="007A159F" w:rsidRPr="002A3391" w:rsidRDefault="003C721C" w:rsidP="007A159F">
      <w:pPr>
        <w:numPr>
          <w:ilvl w:val="0"/>
          <w:numId w:val="8"/>
        </w:numPr>
        <w:spacing w:after="0" w:line="240" w:lineRule="auto"/>
        <w:rPr>
          <w:rFonts w:cstheme="minorHAnsi"/>
          <w:bCs/>
          <w:iCs/>
        </w:rPr>
      </w:pPr>
      <w:r w:rsidRPr="002A3391">
        <w:rPr>
          <w:rFonts w:cstheme="minorHAnsi"/>
          <w:bCs/>
          <w:iCs/>
        </w:rPr>
        <w:t>To note the 2023/24 forecast outturn for revenue and the level of reserves based on the position as at 30</w:t>
      </w:r>
      <w:r w:rsidRPr="002A3391">
        <w:rPr>
          <w:rFonts w:cstheme="minorHAnsi"/>
          <w:bCs/>
          <w:iCs/>
          <w:vertAlign w:val="superscript"/>
        </w:rPr>
        <w:t>th</w:t>
      </w:r>
      <w:r w:rsidRPr="002A3391">
        <w:rPr>
          <w:rFonts w:cstheme="minorHAnsi"/>
          <w:bCs/>
          <w:iCs/>
        </w:rPr>
        <w:t xml:space="preserve"> September 2023.</w:t>
      </w:r>
    </w:p>
    <w:p w14:paraId="68670AAD" w14:textId="77777777" w:rsidR="007A159F" w:rsidRPr="002A3391" w:rsidRDefault="007A159F" w:rsidP="007A159F">
      <w:pPr>
        <w:spacing w:after="0" w:line="240" w:lineRule="auto"/>
        <w:ind w:left="360"/>
        <w:rPr>
          <w:rFonts w:cstheme="minorHAnsi"/>
          <w:bCs/>
          <w:iCs/>
        </w:rPr>
      </w:pPr>
    </w:p>
    <w:p w14:paraId="54117E91" w14:textId="77777777" w:rsidR="007A159F" w:rsidRDefault="003C721C" w:rsidP="007A159F">
      <w:pPr>
        <w:pStyle w:val="ListParagraph"/>
        <w:numPr>
          <w:ilvl w:val="0"/>
          <w:numId w:val="8"/>
        </w:numPr>
        <w:spacing w:after="0" w:line="240" w:lineRule="auto"/>
        <w:rPr>
          <w:rFonts w:ascii="Arial" w:eastAsia="Arial" w:hAnsi="Arial" w:cs="Arial"/>
          <w:bCs/>
          <w:iCs/>
        </w:rPr>
      </w:pPr>
      <w:r w:rsidRPr="002A3391">
        <w:rPr>
          <w:rFonts w:cstheme="minorHAnsi"/>
          <w:bCs/>
          <w:iCs/>
        </w:rPr>
        <w:t xml:space="preserve">To </w:t>
      </w:r>
      <w:r w:rsidRPr="002A3391">
        <w:rPr>
          <w:rFonts w:ascii="Arial" w:eastAsia="Arial" w:hAnsi="Arial" w:cs="Arial"/>
          <w:bCs/>
          <w:iCs/>
        </w:rPr>
        <w:t xml:space="preserve">note the virements made to and from the revenue budget during the year, as detailed in </w:t>
      </w:r>
      <w:r w:rsidRPr="002A3391">
        <w:rPr>
          <w:rFonts w:ascii="Arial" w:eastAsia="Arial" w:hAnsi="Arial" w:cs="Arial"/>
          <w:b/>
          <w:iCs/>
        </w:rPr>
        <w:t>Appendix 2</w:t>
      </w:r>
      <w:r w:rsidRPr="002A3391">
        <w:rPr>
          <w:rFonts w:ascii="Arial" w:eastAsia="Arial" w:hAnsi="Arial" w:cs="Arial"/>
          <w:bCs/>
          <w:iCs/>
        </w:rPr>
        <w:t xml:space="preserve"> of the report.</w:t>
      </w:r>
    </w:p>
    <w:p w14:paraId="54DD1D3E" w14:textId="77777777" w:rsidR="007A159F" w:rsidRPr="007A159F" w:rsidRDefault="007A159F" w:rsidP="007A159F">
      <w:pPr>
        <w:spacing w:after="0" w:line="240" w:lineRule="auto"/>
        <w:rPr>
          <w:rFonts w:ascii="Arial" w:eastAsia="Arial" w:hAnsi="Arial" w:cs="Arial"/>
          <w:bCs/>
          <w:iCs/>
        </w:rPr>
      </w:pPr>
    </w:p>
    <w:p w14:paraId="50338054" w14:textId="77777777" w:rsidR="00DB5F2C" w:rsidRPr="002A3391" w:rsidRDefault="00DB5F2C" w:rsidP="003A7D5E">
      <w:pPr>
        <w:spacing w:after="0" w:line="240" w:lineRule="auto"/>
        <w:rPr>
          <w:rFonts w:ascii="Arial" w:eastAsia="Arial" w:hAnsi="Arial" w:cs="Arial"/>
          <w:bCs/>
          <w:iCs/>
        </w:rPr>
      </w:pPr>
    </w:p>
    <w:bookmarkEnd w:id="2"/>
    <w:p w14:paraId="62CEF3A6" w14:textId="77777777" w:rsidR="00645150" w:rsidRPr="002A3391" w:rsidRDefault="003C721C" w:rsidP="003A7D5E">
      <w:pPr>
        <w:pStyle w:val="Heading1"/>
        <w:spacing w:before="0" w:beforeAutospacing="0" w:after="0" w:afterAutospacing="0"/>
        <w:rPr>
          <w:rFonts w:asciiTheme="majorHAnsi" w:hAnsiTheme="majorHAnsi" w:cstheme="majorHAnsi"/>
          <w:sz w:val="22"/>
          <w:szCs w:val="22"/>
        </w:rPr>
      </w:pPr>
      <w:r w:rsidRPr="002A3391">
        <w:rPr>
          <w:rFonts w:asciiTheme="majorHAnsi" w:hAnsiTheme="majorHAnsi" w:cstheme="majorHAnsi"/>
          <w:sz w:val="22"/>
        </w:rPr>
        <w:t>Reasons</w:t>
      </w:r>
      <w:r w:rsidRPr="002A3391">
        <w:rPr>
          <w:rFonts w:asciiTheme="majorHAnsi" w:hAnsiTheme="majorHAnsi" w:cstheme="majorHAnsi"/>
          <w:sz w:val="22"/>
          <w:szCs w:val="22"/>
        </w:rPr>
        <w:t xml:space="preserve"> for recommendations</w:t>
      </w:r>
    </w:p>
    <w:p w14:paraId="38661F0A" w14:textId="77777777" w:rsidR="00645150" w:rsidRPr="002A3391" w:rsidRDefault="00645150" w:rsidP="003A7D5E">
      <w:pPr>
        <w:pStyle w:val="Heading1"/>
        <w:spacing w:before="0" w:beforeAutospacing="0" w:after="0" w:afterAutospacing="0"/>
        <w:rPr>
          <w:rFonts w:asciiTheme="majorHAnsi" w:hAnsiTheme="majorHAnsi" w:cstheme="majorHAnsi"/>
          <w:sz w:val="22"/>
          <w:szCs w:val="22"/>
        </w:rPr>
      </w:pPr>
    </w:p>
    <w:p w14:paraId="40C1A683" w14:textId="77777777" w:rsidR="00645150" w:rsidRPr="002A3391" w:rsidRDefault="003C721C" w:rsidP="003A7D5E">
      <w:pPr>
        <w:pStyle w:val="ListParagraph"/>
        <w:numPr>
          <w:ilvl w:val="0"/>
          <w:numId w:val="8"/>
        </w:numPr>
        <w:spacing w:after="0" w:line="240" w:lineRule="auto"/>
        <w:rPr>
          <w:rFonts w:cstheme="minorHAnsi"/>
          <w:bCs/>
          <w:iCs/>
        </w:rPr>
      </w:pPr>
      <w:r w:rsidRPr="002A3391">
        <w:rPr>
          <w:rFonts w:cstheme="minorHAnsi"/>
          <w:bCs/>
        </w:rPr>
        <w:lastRenderedPageBreak/>
        <w:t>To ensure the Council’s budgetary targets are achieved.</w:t>
      </w:r>
    </w:p>
    <w:p w14:paraId="601DCE4C" w14:textId="77777777" w:rsidR="00645150" w:rsidRPr="002A3391" w:rsidRDefault="00645150" w:rsidP="003A7D5E">
      <w:pPr>
        <w:spacing w:after="0" w:line="240" w:lineRule="auto"/>
        <w:rPr>
          <w:rFonts w:cstheme="minorHAnsi"/>
          <w:bCs/>
        </w:rPr>
      </w:pPr>
    </w:p>
    <w:p w14:paraId="72802A39" w14:textId="34773163" w:rsidR="00645150" w:rsidRPr="002A3391" w:rsidRDefault="003C721C" w:rsidP="003A7D5E">
      <w:pPr>
        <w:pStyle w:val="Heading1"/>
        <w:spacing w:before="0" w:beforeAutospacing="0" w:after="0" w:afterAutospacing="0"/>
        <w:rPr>
          <w:rFonts w:asciiTheme="majorHAnsi" w:hAnsiTheme="majorHAnsi" w:cstheme="majorHAnsi"/>
          <w:sz w:val="22"/>
          <w:szCs w:val="22"/>
        </w:rPr>
      </w:pPr>
      <w:r w:rsidRPr="002A3391">
        <w:rPr>
          <w:rFonts w:asciiTheme="majorHAnsi" w:hAnsiTheme="majorHAnsi" w:cstheme="majorHAnsi"/>
          <w:sz w:val="22"/>
        </w:rPr>
        <w:t>Other</w:t>
      </w:r>
      <w:r w:rsidRPr="002A3391">
        <w:rPr>
          <w:rFonts w:asciiTheme="majorHAnsi" w:hAnsiTheme="majorHAnsi" w:cstheme="majorHAnsi"/>
          <w:sz w:val="22"/>
          <w:szCs w:val="22"/>
        </w:rPr>
        <w:t xml:space="preserve"> options considered and rejected</w:t>
      </w:r>
    </w:p>
    <w:p w14:paraId="39E0CD23" w14:textId="77777777" w:rsidR="00645150" w:rsidRPr="002A3391" w:rsidRDefault="00645150" w:rsidP="003A7D5E">
      <w:pPr>
        <w:spacing w:after="0"/>
      </w:pPr>
    </w:p>
    <w:p w14:paraId="3ABF5E83" w14:textId="02A171C7" w:rsidR="0092225D" w:rsidRDefault="003C721C" w:rsidP="003A7D5E">
      <w:pPr>
        <w:pStyle w:val="ListParagraph"/>
        <w:numPr>
          <w:ilvl w:val="0"/>
          <w:numId w:val="8"/>
        </w:numPr>
        <w:spacing w:after="0" w:line="240" w:lineRule="auto"/>
        <w:rPr>
          <w:rFonts w:cstheme="minorHAnsi"/>
          <w:bCs/>
          <w:iCs/>
        </w:rPr>
      </w:pPr>
      <w:r w:rsidRPr="002A3391">
        <w:rPr>
          <w:rFonts w:cstheme="minorHAnsi"/>
          <w:bCs/>
          <w:iCs/>
        </w:rPr>
        <w:t>None</w:t>
      </w:r>
    </w:p>
    <w:p w14:paraId="5B63ABE7" w14:textId="77777777" w:rsidR="007A159F" w:rsidRPr="007A159F" w:rsidRDefault="007A159F" w:rsidP="007A159F">
      <w:pPr>
        <w:pStyle w:val="ListParagraph"/>
        <w:spacing w:after="0" w:line="240" w:lineRule="auto"/>
        <w:ind w:left="360"/>
        <w:rPr>
          <w:rFonts w:cstheme="minorHAnsi"/>
          <w:bCs/>
          <w:iCs/>
        </w:rPr>
      </w:pPr>
    </w:p>
    <w:p w14:paraId="4E24088B" w14:textId="63FEA2FB" w:rsidR="000179AF" w:rsidRPr="002A3391" w:rsidRDefault="003C721C" w:rsidP="003A7D5E">
      <w:pPr>
        <w:pStyle w:val="Heading2"/>
      </w:pPr>
      <w:r w:rsidRPr="002A3391">
        <w:t>Executive summary</w:t>
      </w:r>
    </w:p>
    <w:p w14:paraId="57688CE5" w14:textId="71DCF826" w:rsidR="001668A0" w:rsidRPr="002A3391" w:rsidRDefault="003C721C" w:rsidP="003A7D5E">
      <w:pPr>
        <w:pStyle w:val="ListParagraph"/>
        <w:numPr>
          <w:ilvl w:val="0"/>
          <w:numId w:val="8"/>
        </w:numPr>
        <w:spacing w:line="252" w:lineRule="auto"/>
      </w:pPr>
      <w:r w:rsidRPr="002A3391">
        <w:t>Based on the position at 3</w:t>
      </w:r>
      <w:r w:rsidR="002A3391" w:rsidRPr="002A3391">
        <w:t>0</w:t>
      </w:r>
      <w:r w:rsidRPr="002A3391">
        <w:rPr>
          <w:vertAlign w:val="superscript"/>
        </w:rPr>
        <w:t>t</w:t>
      </w:r>
      <w:r w:rsidR="002A3391" w:rsidRPr="002A3391">
        <w:rPr>
          <w:vertAlign w:val="superscript"/>
        </w:rPr>
        <w:t>h</w:t>
      </w:r>
      <w:r w:rsidRPr="002A3391">
        <w:t xml:space="preserve"> </w:t>
      </w:r>
      <w:r w:rsidR="002A3391" w:rsidRPr="002A3391">
        <w:t>September</w:t>
      </w:r>
      <w:r w:rsidRPr="002A3391">
        <w:t xml:space="preserve"> 2023, the forecast outturn is </w:t>
      </w:r>
      <w:r w:rsidR="00D907AA" w:rsidRPr="002A3391">
        <w:t xml:space="preserve">for </w:t>
      </w:r>
      <w:r w:rsidRPr="002A3391">
        <w:t xml:space="preserve">an </w:t>
      </w:r>
      <w:r w:rsidR="002A3391" w:rsidRPr="002A3391">
        <w:t>unde</w:t>
      </w:r>
      <w:r w:rsidRPr="002A3391">
        <w:t xml:space="preserve">rspend </w:t>
      </w:r>
      <w:r w:rsidRPr="00CB2B68">
        <w:t>of £0.</w:t>
      </w:r>
      <w:r w:rsidR="00013B89" w:rsidRPr="00CB2B68">
        <w:t>153</w:t>
      </w:r>
      <w:r w:rsidR="008276BB" w:rsidRPr="00CB2B68">
        <w:t xml:space="preserve">m </w:t>
      </w:r>
      <w:r w:rsidRPr="00CB2B68">
        <w:t xml:space="preserve">however based on </w:t>
      </w:r>
      <w:r w:rsidRPr="00CB2B68">
        <w:t>the current position of the 2023/24 pay award negotiations, an unfunded budget pressure is anticipated of £0.</w:t>
      </w:r>
      <w:r w:rsidR="00DD6C4E" w:rsidRPr="00CB2B68">
        <w:t>212</w:t>
      </w:r>
      <w:r w:rsidRPr="00CB2B68">
        <w:t>m; this has been built into the figures presented below and as such the revised forecast outturn is for an overspend of £0.</w:t>
      </w:r>
      <w:r w:rsidR="002A3391" w:rsidRPr="00CB2B68">
        <w:t>0</w:t>
      </w:r>
      <w:r w:rsidR="00013B89" w:rsidRPr="00CB2B68">
        <w:t>59</w:t>
      </w:r>
      <w:r w:rsidRPr="00CB2B68">
        <w:t>m, as</w:t>
      </w:r>
      <w:r w:rsidRPr="002A3391">
        <w:t xml:space="preserve"> detailed in </w:t>
      </w:r>
      <w:r w:rsidRPr="002A3391">
        <w:rPr>
          <w:b/>
          <w:bCs/>
        </w:rPr>
        <w:t>Appendix 1</w:t>
      </w:r>
      <w:r w:rsidRPr="002A3391">
        <w:t>.</w:t>
      </w:r>
    </w:p>
    <w:p w14:paraId="02DF567A" w14:textId="77777777" w:rsidR="00AB357E" w:rsidRPr="000C3EEF" w:rsidRDefault="00AB357E" w:rsidP="003A7D5E">
      <w:pPr>
        <w:pStyle w:val="ListParagraph"/>
        <w:spacing w:line="252" w:lineRule="auto"/>
        <w:ind w:left="360"/>
        <w:rPr>
          <w:highlight w:val="yellow"/>
        </w:rPr>
      </w:pPr>
    </w:p>
    <w:p w14:paraId="5B4AEF0D" w14:textId="77777777" w:rsidR="00D907AA" w:rsidRPr="000C5B1E" w:rsidRDefault="003C721C" w:rsidP="003A7D5E">
      <w:pPr>
        <w:pStyle w:val="ListParagraph"/>
        <w:numPr>
          <w:ilvl w:val="0"/>
          <w:numId w:val="8"/>
        </w:numPr>
        <w:spacing w:after="0" w:line="240" w:lineRule="auto"/>
        <w:rPr>
          <w:rFonts w:cs="Arial"/>
        </w:rPr>
      </w:pPr>
      <w:r w:rsidRPr="000C5B1E">
        <w:rPr>
          <w:rFonts w:cstheme="minorHAnsi"/>
          <w:bCs/>
          <w:iCs/>
        </w:rPr>
        <w:t xml:space="preserve">The Council’s Medium-Term Financial Strategy reported that the minimum level of General Fund Reserves should be maintained at £4.0m to cushion against any potential, future risks that may face the Council. </w:t>
      </w:r>
    </w:p>
    <w:p w14:paraId="64C1BEE1" w14:textId="77777777" w:rsidR="00D907AA" w:rsidRPr="000C3EEF" w:rsidRDefault="00D907AA" w:rsidP="003A7D5E">
      <w:pPr>
        <w:pStyle w:val="ListParagraph"/>
        <w:rPr>
          <w:rFonts w:ascii="Arial" w:eastAsia="Arial" w:hAnsi="Arial" w:cs="Arial"/>
          <w:highlight w:val="yellow"/>
        </w:rPr>
      </w:pPr>
    </w:p>
    <w:p w14:paraId="244D0D96" w14:textId="71C8CF30" w:rsidR="00AB357E" w:rsidRPr="000C5B1E" w:rsidRDefault="003C721C" w:rsidP="003A7D5E">
      <w:pPr>
        <w:pStyle w:val="ListParagraph"/>
        <w:numPr>
          <w:ilvl w:val="0"/>
          <w:numId w:val="8"/>
        </w:numPr>
        <w:spacing w:after="0" w:line="240" w:lineRule="auto"/>
        <w:rPr>
          <w:rFonts w:cs="Arial"/>
        </w:rPr>
      </w:pPr>
      <w:r w:rsidRPr="000C5B1E">
        <w:rPr>
          <w:rFonts w:ascii="Arial" w:eastAsia="Arial" w:hAnsi="Arial" w:cs="Arial"/>
        </w:rPr>
        <w:t>Based on the above</w:t>
      </w:r>
      <w:r w:rsidR="00D907AA" w:rsidRPr="000C5B1E">
        <w:rPr>
          <w:rFonts w:ascii="Arial" w:eastAsia="Arial" w:hAnsi="Arial" w:cs="Arial"/>
        </w:rPr>
        <w:t xml:space="preserve"> forecast overspend</w:t>
      </w:r>
      <w:r w:rsidRPr="000C5B1E">
        <w:rPr>
          <w:rFonts w:ascii="Arial" w:eastAsia="Arial" w:hAnsi="Arial" w:cs="Arial"/>
        </w:rPr>
        <w:t>, and as detailed at point 2</w:t>
      </w:r>
      <w:r w:rsidR="007A159F">
        <w:rPr>
          <w:rFonts w:ascii="Arial" w:eastAsia="Arial" w:hAnsi="Arial" w:cs="Arial"/>
        </w:rPr>
        <w:t>4</w:t>
      </w:r>
      <w:r w:rsidRPr="000C5B1E">
        <w:rPr>
          <w:rFonts w:ascii="Arial" w:eastAsia="Arial" w:hAnsi="Arial" w:cs="Arial"/>
        </w:rPr>
        <w:t xml:space="preserve">, the </w:t>
      </w:r>
      <w:r w:rsidR="00D907AA" w:rsidRPr="000C5B1E">
        <w:rPr>
          <w:rFonts w:ascii="Arial" w:eastAsia="Arial" w:hAnsi="Arial" w:cs="Arial"/>
        </w:rPr>
        <w:t xml:space="preserve">forecast </w:t>
      </w:r>
      <w:r w:rsidRPr="000C5B1E">
        <w:rPr>
          <w:rFonts w:ascii="Arial" w:eastAsia="Arial" w:hAnsi="Arial" w:cs="Arial"/>
        </w:rPr>
        <w:t xml:space="preserve">level of </w:t>
      </w:r>
      <w:r w:rsidR="00D907AA" w:rsidRPr="000C5B1E">
        <w:rPr>
          <w:rFonts w:ascii="Arial" w:eastAsia="Arial" w:hAnsi="Arial" w:cs="Arial"/>
        </w:rPr>
        <w:t>G</w:t>
      </w:r>
      <w:r w:rsidRPr="000C5B1E">
        <w:rPr>
          <w:rFonts w:ascii="Arial" w:eastAsia="Arial" w:hAnsi="Arial" w:cs="Arial"/>
        </w:rPr>
        <w:t xml:space="preserve">eneral </w:t>
      </w:r>
      <w:r w:rsidR="00D907AA" w:rsidRPr="000C5B1E">
        <w:rPr>
          <w:rFonts w:ascii="Arial" w:eastAsia="Arial" w:hAnsi="Arial" w:cs="Arial"/>
        </w:rPr>
        <w:t>F</w:t>
      </w:r>
      <w:r w:rsidRPr="000C5B1E">
        <w:rPr>
          <w:rFonts w:ascii="Arial" w:eastAsia="Arial" w:hAnsi="Arial" w:cs="Arial"/>
        </w:rPr>
        <w:t xml:space="preserve">und </w:t>
      </w:r>
      <w:r w:rsidRPr="00D52535">
        <w:rPr>
          <w:rFonts w:ascii="Arial" w:eastAsia="Arial" w:hAnsi="Arial" w:cs="Arial"/>
        </w:rPr>
        <w:t>balance</w:t>
      </w:r>
      <w:r w:rsidR="00D907AA" w:rsidRPr="00D52535">
        <w:rPr>
          <w:rFonts w:ascii="Arial" w:eastAsia="Arial" w:hAnsi="Arial" w:cs="Arial"/>
        </w:rPr>
        <w:t>s</w:t>
      </w:r>
      <w:r w:rsidRPr="00D52535">
        <w:rPr>
          <w:rFonts w:ascii="Arial" w:eastAsia="Arial" w:hAnsi="Arial" w:cs="Arial"/>
        </w:rPr>
        <w:t xml:space="preserve"> is </w:t>
      </w:r>
      <w:r w:rsidRPr="001651B3">
        <w:rPr>
          <w:rFonts w:ascii="Arial" w:eastAsia="Arial" w:hAnsi="Arial" w:cs="Arial"/>
        </w:rPr>
        <w:t>£4.</w:t>
      </w:r>
      <w:r w:rsidR="00636463" w:rsidRPr="001651B3">
        <w:rPr>
          <w:rFonts w:ascii="Arial" w:eastAsia="Arial" w:hAnsi="Arial" w:cs="Arial"/>
        </w:rPr>
        <w:t>479</w:t>
      </w:r>
      <w:r w:rsidRPr="001651B3">
        <w:rPr>
          <w:rFonts w:ascii="Arial" w:eastAsia="Arial" w:hAnsi="Arial" w:cs="Arial"/>
        </w:rPr>
        <w:t>m</w:t>
      </w:r>
      <w:r w:rsidRPr="000C5B1E">
        <w:rPr>
          <w:rFonts w:ascii="Arial" w:eastAsia="Arial" w:hAnsi="Arial" w:cs="Arial"/>
        </w:rPr>
        <w:t xml:space="preserve"> at 31st March 2024.</w:t>
      </w:r>
    </w:p>
    <w:p w14:paraId="774BED58" w14:textId="77777777" w:rsidR="0034003F" w:rsidRPr="000C5B1E" w:rsidRDefault="0034003F" w:rsidP="003A7D5E">
      <w:pPr>
        <w:pStyle w:val="ListParagraph"/>
        <w:spacing w:line="252" w:lineRule="auto"/>
        <w:ind w:left="360"/>
      </w:pPr>
    </w:p>
    <w:p w14:paraId="79B55C68" w14:textId="77777777" w:rsidR="00F10395" w:rsidRPr="000C5B1E" w:rsidRDefault="003C721C" w:rsidP="003A7D5E">
      <w:pPr>
        <w:pStyle w:val="Heading2"/>
      </w:pPr>
      <w:r w:rsidRPr="000C5B1E">
        <w:t>Corporate priorities</w:t>
      </w:r>
    </w:p>
    <w:p w14:paraId="3DA7032F" w14:textId="77777777" w:rsidR="000179AF" w:rsidRPr="000C5B1E" w:rsidRDefault="003C721C" w:rsidP="003A7D5E">
      <w:pPr>
        <w:numPr>
          <w:ilvl w:val="0"/>
          <w:numId w:val="8"/>
        </w:numPr>
        <w:spacing w:after="0" w:line="240" w:lineRule="auto"/>
        <w:rPr>
          <w:rFonts w:cstheme="minorHAnsi"/>
          <w:bCs/>
          <w:i/>
        </w:rPr>
      </w:pPr>
      <w:r w:rsidRPr="000C5B1E">
        <w:rPr>
          <w:rFonts w:cstheme="minorHAnsi"/>
          <w:bCs/>
        </w:rPr>
        <w:t xml:space="preserve"> The report relates to the following corporate priorities:</w:t>
      </w:r>
    </w:p>
    <w:p w14:paraId="4B31F039" w14:textId="77777777" w:rsidR="002A4A7D" w:rsidRPr="000C5B1E" w:rsidRDefault="002A4A7D" w:rsidP="003A7D5E">
      <w:pPr>
        <w:spacing w:after="0" w:line="240" w:lineRule="auto"/>
        <w:ind w:left="360"/>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510075" w14:paraId="72531789" w14:textId="77777777" w:rsidTr="00286579">
        <w:tc>
          <w:tcPr>
            <w:tcW w:w="4848" w:type="dxa"/>
            <w:shd w:val="clear" w:color="auto" w:fill="auto"/>
            <w:vAlign w:val="center"/>
          </w:tcPr>
          <w:p w14:paraId="55D9A5DA" w14:textId="77777777" w:rsidR="001073DC" w:rsidRPr="000C5B1E" w:rsidRDefault="003C721C" w:rsidP="003A7D5E">
            <w:pPr>
              <w:spacing w:line="240" w:lineRule="auto"/>
              <w:rPr>
                <w:rFonts w:cstheme="minorHAnsi"/>
                <w:b/>
                <w:bCs/>
              </w:rPr>
            </w:pPr>
            <w:r w:rsidRPr="000C5B1E">
              <w:rPr>
                <w:rFonts w:cstheme="minorHAnsi"/>
                <w:b/>
                <w:bCs/>
              </w:rPr>
              <w:t>An exemplary council</w:t>
            </w:r>
          </w:p>
        </w:tc>
        <w:tc>
          <w:tcPr>
            <w:tcW w:w="4678" w:type="dxa"/>
            <w:vAlign w:val="center"/>
          </w:tcPr>
          <w:p w14:paraId="19BC92A9" w14:textId="77777777" w:rsidR="001073DC" w:rsidRPr="000C5B1E" w:rsidRDefault="003C721C" w:rsidP="003A7D5E">
            <w:pPr>
              <w:spacing w:line="240" w:lineRule="auto"/>
              <w:rPr>
                <w:rFonts w:cstheme="minorHAnsi"/>
                <w:b/>
                <w:bCs/>
              </w:rPr>
            </w:pPr>
            <w:r w:rsidRPr="000C5B1E">
              <w:rPr>
                <w:rFonts w:cstheme="minorHAnsi"/>
                <w:b/>
                <w:bCs/>
              </w:rPr>
              <w:t>Thriving communities</w:t>
            </w:r>
          </w:p>
        </w:tc>
      </w:tr>
      <w:tr w:rsidR="00510075" w14:paraId="785289F2" w14:textId="77777777" w:rsidTr="009D2C63">
        <w:trPr>
          <w:trHeight w:val="60"/>
        </w:trPr>
        <w:tc>
          <w:tcPr>
            <w:tcW w:w="4848" w:type="dxa"/>
            <w:shd w:val="clear" w:color="auto" w:fill="auto"/>
            <w:vAlign w:val="center"/>
          </w:tcPr>
          <w:p w14:paraId="78BAE12C" w14:textId="77777777" w:rsidR="001073DC" w:rsidRPr="000C5B1E" w:rsidRDefault="003C721C" w:rsidP="003A7D5E">
            <w:pPr>
              <w:spacing w:line="240" w:lineRule="auto"/>
              <w:rPr>
                <w:rFonts w:cstheme="minorHAnsi"/>
                <w:b/>
                <w:bCs/>
              </w:rPr>
            </w:pPr>
            <w:r w:rsidRPr="000C5B1E">
              <w:rPr>
                <w:rFonts w:cstheme="minorHAnsi"/>
                <w:b/>
                <w:bCs/>
              </w:rPr>
              <w:t>A fair local economy that works for everyone</w:t>
            </w:r>
          </w:p>
        </w:tc>
        <w:tc>
          <w:tcPr>
            <w:tcW w:w="4678" w:type="dxa"/>
            <w:vAlign w:val="center"/>
          </w:tcPr>
          <w:p w14:paraId="345D3F4F" w14:textId="77777777" w:rsidR="001073DC" w:rsidRPr="000C5B1E" w:rsidRDefault="003C721C" w:rsidP="003A7D5E">
            <w:pPr>
              <w:spacing w:line="240" w:lineRule="auto"/>
              <w:rPr>
                <w:rFonts w:cstheme="minorHAnsi"/>
                <w:b/>
                <w:bCs/>
              </w:rPr>
            </w:pPr>
            <w:r w:rsidRPr="000C5B1E">
              <w:rPr>
                <w:rFonts w:cstheme="minorHAnsi"/>
                <w:b/>
                <w:bCs/>
              </w:rPr>
              <w:t>Good homes, green spaces, healthy places</w:t>
            </w:r>
          </w:p>
        </w:tc>
      </w:tr>
    </w:tbl>
    <w:p w14:paraId="1182F75D" w14:textId="77777777" w:rsidR="000179AF" w:rsidRPr="000C5B1E" w:rsidRDefault="000179AF" w:rsidP="003A7D5E"/>
    <w:p w14:paraId="6858545E" w14:textId="77777777" w:rsidR="000179AF" w:rsidRPr="000C5B1E" w:rsidRDefault="003C721C" w:rsidP="003A7D5E">
      <w:pPr>
        <w:pStyle w:val="Heading2"/>
      </w:pPr>
      <w:r w:rsidRPr="000C5B1E">
        <w:t>Background to the report</w:t>
      </w:r>
    </w:p>
    <w:p w14:paraId="1FA99316" w14:textId="59A9A8B5" w:rsidR="004B7533" w:rsidRPr="000C5B1E" w:rsidRDefault="003C721C" w:rsidP="003A7D5E">
      <w:pPr>
        <w:numPr>
          <w:ilvl w:val="0"/>
          <w:numId w:val="8"/>
        </w:numPr>
        <w:spacing w:after="0" w:line="240" w:lineRule="auto"/>
        <w:rPr>
          <w:rFonts w:cstheme="minorHAnsi"/>
          <w:bCs/>
          <w:iCs/>
        </w:rPr>
      </w:pPr>
      <w:r w:rsidRPr="000C5B1E">
        <w:rPr>
          <w:rFonts w:cstheme="minorHAnsi"/>
          <w:bCs/>
          <w:iCs/>
        </w:rPr>
        <w:t xml:space="preserve">The </w:t>
      </w:r>
      <w:r w:rsidR="00294DAD" w:rsidRPr="000C5B1E">
        <w:rPr>
          <w:rFonts w:cstheme="minorHAnsi"/>
          <w:bCs/>
          <w:iCs/>
        </w:rPr>
        <w:t>c</w:t>
      </w:r>
      <w:r w:rsidRPr="000C5B1E">
        <w:rPr>
          <w:rFonts w:cstheme="minorHAnsi"/>
          <w:bCs/>
          <w:iCs/>
        </w:rPr>
        <w:t xml:space="preserve">urrent net revenue budget for </w:t>
      </w:r>
      <w:r w:rsidRPr="000C5B1E">
        <w:rPr>
          <w:rFonts w:cstheme="minorHAnsi"/>
          <w:bCs/>
          <w:iCs/>
        </w:rPr>
        <w:t>202</w:t>
      </w:r>
      <w:r w:rsidR="00EB17CF" w:rsidRPr="000C5B1E">
        <w:rPr>
          <w:rFonts w:cstheme="minorHAnsi"/>
          <w:bCs/>
          <w:iCs/>
        </w:rPr>
        <w:t>3</w:t>
      </w:r>
      <w:r w:rsidRPr="000C5B1E">
        <w:rPr>
          <w:rFonts w:cstheme="minorHAnsi"/>
          <w:bCs/>
          <w:iCs/>
        </w:rPr>
        <w:t>/2</w:t>
      </w:r>
      <w:r w:rsidR="00EB17CF" w:rsidRPr="000C5B1E">
        <w:rPr>
          <w:rFonts w:cstheme="minorHAnsi"/>
          <w:bCs/>
          <w:iCs/>
        </w:rPr>
        <w:t>4</w:t>
      </w:r>
      <w:r w:rsidRPr="000C5B1E">
        <w:rPr>
          <w:rFonts w:cstheme="minorHAnsi"/>
          <w:bCs/>
          <w:iCs/>
        </w:rPr>
        <w:t xml:space="preserve"> is £1</w:t>
      </w:r>
      <w:r w:rsidR="00443425" w:rsidRPr="000C5B1E">
        <w:rPr>
          <w:rFonts w:cstheme="minorHAnsi"/>
          <w:bCs/>
          <w:iCs/>
        </w:rPr>
        <w:t>6</w:t>
      </w:r>
      <w:r w:rsidRPr="000C5B1E">
        <w:rPr>
          <w:rFonts w:cstheme="minorHAnsi"/>
          <w:bCs/>
          <w:iCs/>
        </w:rPr>
        <w:t>.</w:t>
      </w:r>
      <w:r w:rsidR="00443425" w:rsidRPr="000C5B1E">
        <w:rPr>
          <w:rFonts w:cstheme="minorHAnsi"/>
          <w:bCs/>
          <w:iCs/>
        </w:rPr>
        <w:t>184</w:t>
      </w:r>
      <w:r w:rsidRPr="000C5B1E">
        <w:rPr>
          <w:rFonts w:cstheme="minorHAnsi"/>
          <w:bCs/>
          <w:iCs/>
        </w:rPr>
        <w:t>m</w:t>
      </w:r>
      <w:r w:rsidR="00340AD7" w:rsidRPr="000C5B1E">
        <w:rPr>
          <w:rFonts w:cstheme="minorHAnsi"/>
          <w:bCs/>
          <w:iCs/>
        </w:rPr>
        <w:t>.</w:t>
      </w:r>
    </w:p>
    <w:p w14:paraId="477C6CE9" w14:textId="77777777" w:rsidR="00340AD7" w:rsidRPr="000C5B1E" w:rsidRDefault="00340AD7" w:rsidP="003A7D5E">
      <w:pPr>
        <w:spacing w:after="0" w:line="240" w:lineRule="auto"/>
        <w:rPr>
          <w:rFonts w:cstheme="minorHAnsi"/>
          <w:bCs/>
          <w:iCs/>
        </w:rPr>
      </w:pPr>
    </w:p>
    <w:p w14:paraId="0B6B1026" w14:textId="43B78924" w:rsidR="00340AD7" w:rsidRPr="000C5B1E" w:rsidRDefault="003C721C" w:rsidP="003A7D5E">
      <w:pPr>
        <w:pStyle w:val="ListParagraph"/>
        <w:numPr>
          <w:ilvl w:val="0"/>
          <w:numId w:val="8"/>
        </w:numPr>
        <w:spacing w:after="0" w:line="240" w:lineRule="auto"/>
        <w:rPr>
          <w:rFonts w:cstheme="minorHAnsi"/>
          <w:bCs/>
          <w:iCs/>
        </w:rPr>
      </w:pPr>
      <w:r w:rsidRPr="000C5B1E">
        <w:rPr>
          <w:b/>
          <w:bCs/>
        </w:rPr>
        <w:t>Appendix 3</w:t>
      </w:r>
      <w:r w:rsidRPr="000C5B1E">
        <w:t xml:space="preserve"> provides further information about the specific earmarked reserves that the Council holds at 3</w:t>
      </w:r>
      <w:r w:rsidR="000C5B1E" w:rsidRPr="000C5B1E">
        <w:t>0</w:t>
      </w:r>
      <w:r w:rsidR="00BB32DE" w:rsidRPr="000C5B1E">
        <w:rPr>
          <w:vertAlign w:val="superscript"/>
        </w:rPr>
        <w:t>t</w:t>
      </w:r>
      <w:r w:rsidR="000C5B1E" w:rsidRPr="000C5B1E">
        <w:rPr>
          <w:vertAlign w:val="superscript"/>
        </w:rPr>
        <w:t>h</w:t>
      </w:r>
      <w:r w:rsidRPr="000C5B1E">
        <w:t xml:space="preserve"> </w:t>
      </w:r>
      <w:r w:rsidR="000C5B1E" w:rsidRPr="000C5B1E">
        <w:t>September</w:t>
      </w:r>
      <w:r w:rsidRPr="000C5B1E">
        <w:t xml:space="preserve"> 202</w:t>
      </w:r>
      <w:r w:rsidR="00D9734F" w:rsidRPr="000C5B1E">
        <w:t>3</w:t>
      </w:r>
      <w:r w:rsidRPr="000C5B1E">
        <w:t>.</w:t>
      </w:r>
    </w:p>
    <w:p w14:paraId="25572BB1" w14:textId="77777777" w:rsidR="001668A0" w:rsidRPr="000C3EEF" w:rsidRDefault="001668A0" w:rsidP="003A7D5E">
      <w:pPr>
        <w:spacing w:after="0" w:line="240" w:lineRule="auto"/>
        <w:rPr>
          <w:rFonts w:cstheme="minorHAnsi"/>
          <w:bCs/>
          <w:iCs/>
          <w:highlight w:val="yellow"/>
        </w:rPr>
      </w:pPr>
    </w:p>
    <w:p w14:paraId="1C33ED62" w14:textId="28D8E075" w:rsidR="000179AF" w:rsidRPr="000C5B1E" w:rsidRDefault="003C721C" w:rsidP="003A7D5E">
      <w:pPr>
        <w:pStyle w:val="Heading2"/>
      </w:pPr>
      <w:r w:rsidRPr="000C5B1E">
        <w:t xml:space="preserve">Current </w:t>
      </w:r>
      <w:r w:rsidR="00FD6AE6" w:rsidRPr="000C5B1E">
        <w:t>Outturn</w:t>
      </w:r>
      <w:r w:rsidR="00966D6A" w:rsidRPr="000C5B1E">
        <w:t xml:space="preserve"> Position – Revenue</w:t>
      </w:r>
    </w:p>
    <w:p w14:paraId="1FDB8E8B" w14:textId="6DEB0312" w:rsidR="007C02EF" w:rsidRPr="000C5B1E" w:rsidRDefault="003C721C" w:rsidP="003A7D5E">
      <w:pPr>
        <w:pStyle w:val="ListParagraph"/>
        <w:numPr>
          <w:ilvl w:val="0"/>
          <w:numId w:val="8"/>
        </w:numPr>
        <w:spacing w:after="0" w:line="240" w:lineRule="auto"/>
        <w:rPr>
          <w:rFonts w:cs="Arial"/>
        </w:rPr>
      </w:pPr>
      <w:r w:rsidRPr="000C5B1E">
        <w:rPr>
          <w:rFonts w:cs="Arial"/>
        </w:rPr>
        <w:t xml:space="preserve">The </w:t>
      </w:r>
      <w:r w:rsidR="00D907AA" w:rsidRPr="000C5B1E">
        <w:rPr>
          <w:rFonts w:cs="Arial"/>
        </w:rPr>
        <w:t>forecast</w:t>
      </w:r>
      <w:r w:rsidRPr="000C5B1E">
        <w:rPr>
          <w:rFonts w:cs="Arial"/>
        </w:rPr>
        <w:t xml:space="preserve"> revenue outturn, based on the position at 3</w:t>
      </w:r>
      <w:r w:rsidR="000C5B1E" w:rsidRPr="000C5B1E">
        <w:rPr>
          <w:rFonts w:cs="Arial"/>
        </w:rPr>
        <w:t>0</w:t>
      </w:r>
      <w:r w:rsidR="00BB32DE" w:rsidRPr="000C5B1E">
        <w:rPr>
          <w:rFonts w:cs="Arial"/>
          <w:vertAlign w:val="superscript"/>
        </w:rPr>
        <w:t>t</w:t>
      </w:r>
      <w:r w:rsidR="00E2729E">
        <w:rPr>
          <w:rFonts w:cs="Arial"/>
          <w:vertAlign w:val="superscript"/>
        </w:rPr>
        <w:t>h</w:t>
      </w:r>
      <w:r w:rsidR="001F7CA1" w:rsidRPr="000C5B1E">
        <w:rPr>
          <w:rFonts w:cs="Arial"/>
        </w:rPr>
        <w:t xml:space="preserve"> </w:t>
      </w:r>
      <w:r w:rsidR="000C5B1E" w:rsidRPr="000C5B1E">
        <w:rPr>
          <w:rFonts w:cs="Arial"/>
        </w:rPr>
        <w:t>September</w:t>
      </w:r>
      <w:r w:rsidRPr="000C5B1E">
        <w:rPr>
          <w:rFonts w:cs="Arial"/>
        </w:rPr>
        <w:t xml:space="preserve"> 202</w:t>
      </w:r>
      <w:r w:rsidR="00D9734F" w:rsidRPr="000C5B1E">
        <w:rPr>
          <w:rFonts w:cs="Arial"/>
        </w:rPr>
        <w:t>3</w:t>
      </w:r>
      <w:r w:rsidRPr="000C5B1E">
        <w:rPr>
          <w:rFonts w:cs="Arial"/>
        </w:rPr>
        <w:t xml:space="preserve">, shows a </w:t>
      </w:r>
      <w:r w:rsidR="00E2729E">
        <w:rPr>
          <w:rFonts w:cs="Arial"/>
        </w:rPr>
        <w:t>forecast</w:t>
      </w:r>
      <w:r w:rsidRPr="000C5B1E">
        <w:rPr>
          <w:rFonts w:cs="Arial"/>
        </w:rPr>
        <w:t xml:space="preserve"> </w:t>
      </w:r>
      <w:r w:rsidR="00EB17CF" w:rsidRPr="000C5B1E">
        <w:rPr>
          <w:rFonts w:cs="Arial"/>
        </w:rPr>
        <w:t>over</w:t>
      </w:r>
      <w:r w:rsidRPr="000C5B1E">
        <w:rPr>
          <w:rFonts w:cs="Arial"/>
        </w:rPr>
        <w:t xml:space="preserve">spend against the Council’s budgets </w:t>
      </w:r>
      <w:r w:rsidRPr="00CB2B68">
        <w:rPr>
          <w:rFonts w:cs="Arial"/>
        </w:rPr>
        <w:t>of £0</w:t>
      </w:r>
      <w:r w:rsidR="00443425" w:rsidRPr="00CB2B68">
        <w:rPr>
          <w:rFonts w:cs="Arial"/>
        </w:rPr>
        <w:t>.</w:t>
      </w:r>
      <w:r w:rsidR="000C5B1E" w:rsidRPr="00CB2B68">
        <w:rPr>
          <w:rFonts w:cs="Arial"/>
        </w:rPr>
        <w:t>0</w:t>
      </w:r>
      <w:r w:rsidR="00636463" w:rsidRPr="00CB2B68">
        <w:rPr>
          <w:rFonts w:cs="Arial"/>
        </w:rPr>
        <w:t>59</w:t>
      </w:r>
      <w:r w:rsidRPr="00CB2B68">
        <w:rPr>
          <w:rFonts w:cs="Arial"/>
        </w:rPr>
        <w:t>m</w:t>
      </w:r>
      <w:r w:rsidR="00E2729E">
        <w:rPr>
          <w:rFonts w:cs="Arial"/>
        </w:rPr>
        <w:t>, which is an improvement on the level of overspend of £360k reported in September, which was based on the position at 31</w:t>
      </w:r>
      <w:r w:rsidR="00E2729E" w:rsidRPr="00E2729E">
        <w:rPr>
          <w:rFonts w:cs="Arial"/>
          <w:vertAlign w:val="superscript"/>
        </w:rPr>
        <w:t>st</w:t>
      </w:r>
      <w:r w:rsidR="00E2729E">
        <w:rPr>
          <w:rFonts w:cs="Arial"/>
        </w:rPr>
        <w:t xml:space="preserve"> July 2023</w:t>
      </w:r>
      <w:r w:rsidRPr="00CB2B68">
        <w:rPr>
          <w:rFonts w:cs="Arial"/>
        </w:rPr>
        <w:t>. A</w:t>
      </w:r>
      <w:r w:rsidRPr="000C5B1E">
        <w:rPr>
          <w:rFonts w:cs="Arial"/>
        </w:rPr>
        <w:t xml:space="preserve"> breakdown of this by department within the various directorates is detailed in </w:t>
      </w:r>
      <w:r w:rsidRPr="000C5B1E">
        <w:rPr>
          <w:rFonts w:cs="Arial"/>
          <w:b/>
          <w:bCs/>
        </w:rPr>
        <w:t>Appendix 1</w:t>
      </w:r>
      <w:r w:rsidRPr="000C5B1E">
        <w:rPr>
          <w:rFonts w:cs="Arial"/>
        </w:rPr>
        <w:t xml:space="preserve">, and the movement on reserves and reserve balances, are outlined in </w:t>
      </w:r>
      <w:r w:rsidRPr="000C5B1E">
        <w:rPr>
          <w:rFonts w:cs="Arial"/>
          <w:b/>
          <w:bCs/>
        </w:rPr>
        <w:t>Appendix 3</w:t>
      </w:r>
      <w:r w:rsidRPr="000C5B1E">
        <w:rPr>
          <w:rFonts w:cs="Arial"/>
        </w:rPr>
        <w:t>. The main variances by directorate are detailed below.</w:t>
      </w:r>
    </w:p>
    <w:p w14:paraId="03125F85" w14:textId="45AC3D70" w:rsidR="00112417" w:rsidRPr="000C3EEF" w:rsidRDefault="00112417" w:rsidP="003A7D5E">
      <w:pPr>
        <w:pStyle w:val="ListParagraph"/>
        <w:spacing w:after="0" w:line="240" w:lineRule="auto"/>
        <w:ind w:left="360"/>
        <w:rPr>
          <w:rFonts w:cs="Arial"/>
          <w:highlight w:val="yellow"/>
        </w:rPr>
      </w:pPr>
    </w:p>
    <w:p w14:paraId="7BBDDBEF" w14:textId="3DAB4F65" w:rsidR="00C715BA" w:rsidRPr="000C3EEF" w:rsidRDefault="00C715BA" w:rsidP="003A7D5E">
      <w:pPr>
        <w:pStyle w:val="ListParagraph"/>
        <w:spacing w:after="0" w:line="240" w:lineRule="auto"/>
        <w:ind w:left="360"/>
        <w:rPr>
          <w:rFonts w:cs="Arial"/>
          <w:highlight w:val="yellow"/>
        </w:rPr>
      </w:pPr>
    </w:p>
    <w:p w14:paraId="70119AFF" w14:textId="6E742983" w:rsidR="00C715BA" w:rsidRPr="000C3EEF" w:rsidRDefault="00C715BA" w:rsidP="003A7D5E">
      <w:pPr>
        <w:pStyle w:val="ListParagraph"/>
        <w:spacing w:after="0" w:line="240" w:lineRule="auto"/>
        <w:ind w:left="360"/>
        <w:rPr>
          <w:rFonts w:cs="Arial"/>
          <w:highlight w:val="yellow"/>
        </w:rPr>
      </w:pPr>
    </w:p>
    <w:p w14:paraId="7969709C" w14:textId="5D1211C6" w:rsidR="00C715BA" w:rsidRPr="000C3EEF" w:rsidRDefault="00C715BA" w:rsidP="003A7D5E">
      <w:pPr>
        <w:pStyle w:val="ListParagraph"/>
        <w:spacing w:after="0" w:line="240" w:lineRule="auto"/>
        <w:ind w:left="360"/>
        <w:rPr>
          <w:rFonts w:cs="Arial"/>
          <w:highlight w:val="yellow"/>
        </w:rPr>
      </w:pPr>
    </w:p>
    <w:p w14:paraId="1940B193" w14:textId="61E9034E" w:rsidR="00C715BA" w:rsidRPr="000C3EEF" w:rsidRDefault="00C715BA" w:rsidP="003A7D5E">
      <w:pPr>
        <w:pStyle w:val="ListParagraph"/>
        <w:spacing w:after="0" w:line="240" w:lineRule="auto"/>
        <w:ind w:left="360"/>
        <w:rPr>
          <w:rFonts w:cs="Arial"/>
          <w:highlight w:val="yellow"/>
        </w:rPr>
      </w:pPr>
    </w:p>
    <w:p w14:paraId="4330BC4D" w14:textId="3FB49E34" w:rsidR="00C715BA" w:rsidRPr="000C3EEF" w:rsidRDefault="00C715BA" w:rsidP="003A7D5E">
      <w:pPr>
        <w:pStyle w:val="ListParagraph"/>
        <w:spacing w:after="0" w:line="240" w:lineRule="auto"/>
        <w:ind w:left="360"/>
        <w:rPr>
          <w:rFonts w:cs="Arial"/>
          <w:highlight w:val="yellow"/>
        </w:rPr>
      </w:pPr>
    </w:p>
    <w:p w14:paraId="0F260EA1" w14:textId="420BF2E1" w:rsidR="00C715BA" w:rsidRPr="000C3EEF" w:rsidRDefault="00C715BA" w:rsidP="003A7D5E">
      <w:pPr>
        <w:pStyle w:val="ListParagraph"/>
        <w:spacing w:after="0" w:line="240" w:lineRule="auto"/>
        <w:ind w:left="360"/>
        <w:rPr>
          <w:rFonts w:cs="Arial"/>
          <w:highlight w:val="yellow"/>
        </w:rPr>
      </w:pPr>
    </w:p>
    <w:p w14:paraId="5F718B03" w14:textId="21EED3CC" w:rsidR="00C715BA" w:rsidRPr="000C3EEF" w:rsidRDefault="00C715BA" w:rsidP="003A7D5E">
      <w:pPr>
        <w:pStyle w:val="ListParagraph"/>
        <w:spacing w:after="0" w:line="240" w:lineRule="auto"/>
        <w:ind w:left="360"/>
        <w:rPr>
          <w:rFonts w:cs="Arial"/>
          <w:highlight w:val="yellow"/>
        </w:rPr>
      </w:pPr>
    </w:p>
    <w:p w14:paraId="62400D8D" w14:textId="4E54CF43" w:rsidR="00C715BA" w:rsidRPr="000C3EEF" w:rsidRDefault="00C715BA" w:rsidP="003A7D5E">
      <w:pPr>
        <w:pStyle w:val="ListParagraph"/>
        <w:spacing w:after="0" w:line="240" w:lineRule="auto"/>
        <w:ind w:left="360"/>
        <w:rPr>
          <w:rFonts w:cs="Arial"/>
          <w:highlight w:val="yellow"/>
        </w:rPr>
      </w:pPr>
    </w:p>
    <w:p w14:paraId="26A00C8A" w14:textId="650DE3BF" w:rsidR="00C715BA" w:rsidRPr="000C3EEF" w:rsidRDefault="00C715BA" w:rsidP="003A7D5E">
      <w:pPr>
        <w:pStyle w:val="ListParagraph"/>
        <w:spacing w:after="0" w:line="240" w:lineRule="auto"/>
        <w:ind w:left="360"/>
        <w:rPr>
          <w:rFonts w:cs="Arial"/>
          <w:highlight w:val="yellow"/>
        </w:rPr>
      </w:pPr>
    </w:p>
    <w:p w14:paraId="60E6F984" w14:textId="17FF22B5" w:rsidR="00C715BA" w:rsidRPr="000C3EEF" w:rsidRDefault="00C715BA" w:rsidP="003A7D5E">
      <w:pPr>
        <w:pStyle w:val="ListParagraph"/>
        <w:spacing w:after="0" w:line="240" w:lineRule="auto"/>
        <w:ind w:left="360"/>
        <w:rPr>
          <w:rFonts w:cs="Arial"/>
          <w:highlight w:val="yellow"/>
        </w:rPr>
      </w:pPr>
    </w:p>
    <w:p w14:paraId="31E346DB" w14:textId="0C631754" w:rsidR="00C715BA" w:rsidRPr="000C3EEF" w:rsidRDefault="00C715BA" w:rsidP="003A7D5E">
      <w:pPr>
        <w:pStyle w:val="ListParagraph"/>
        <w:spacing w:after="0" w:line="240" w:lineRule="auto"/>
        <w:ind w:left="360"/>
        <w:rPr>
          <w:rFonts w:cs="Arial"/>
          <w:highlight w:val="yellow"/>
        </w:rPr>
      </w:pPr>
    </w:p>
    <w:p w14:paraId="5082B89F" w14:textId="41F19410" w:rsidR="00AE6902" w:rsidRPr="000C3EEF" w:rsidRDefault="00AE6902" w:rsidP="003A7D5E">
      <w:pPr>
        <w:pStyle w:val="ListParagraph"/>
        <w:spacing w:after="0" w:line="240" w:lineRule="auto"/>
        <w:ind w:left="360"/>
        <w:rPr>
          <w:rFonts w:cs="Arial"/>
          <w:highlight w:val="yellow"/>
        </w:rPr>
      </w:pPr>
    </w:p>
    <w:p w14:paraId="6BC9FDA8" w14:textId="77777777" w:rsidR="00AE6902" w:rsidRPr="000C3EEF" w:rsidRDefault="00AE6902" w:rsidP="003A7D5E">
      <w:pPr>
        <w:pStyle w:val="ListParagraph"/>
        <w:spacing w:after="0" w:line="240" w:lineRule="auto"/>
        <w:ind w:left="360"/>
        <w:rPr>
          <w:rFonts w:cs="Arial"/>
          <w:highlight w:val="yellow"/>
        </w:rPr>
      </w:pPr>
    </w:p>
    <w:p w14:paraId="0427E5BB" w14:textId="4D3E65A3" w:rsidR="00112417" w:rsidRPr="00F330E2" w:rsidRDefault="003C721C" w:rsidP="003A7D5E">
      <w:pPr>
        <w:pStyle w:val="ListParagraph"/>
        <w:numPr>
          <w:ilvl w:val="0"/>
          <w:numId w:val="8"/>
        </w:numPr>
        <w:rPr>
          <w:rFonts w:cstheme="minorHAnsi"/>
          <w:b/>
          <w:bCs/>
          <w:iCs/>
          <w:u w:val="single"/>
        </w:rPr>
      </w:pPr>
      <w:r w:rsidRPr="00F330E2">
        <w:rPr>
          <w:rFonts w:cstheme="minorHAnsi"/>
          <w:b/>
          <w:bCs/>
          <w:iCs/>
          <w:u w:val="single"/>
        </w:rPr>
        <w:t>Variations from Budget</w:t>
      </w:r>
    </w:p>
    <w:tbl>
      <w:tblPr>
        <w:tblW w:w="8737" w:type="dxa"/>
        <w:tblInd w:w="279" w:type="dxa"/>
        <w:tblLook w:val="04A0" w:firstRow="1" w:lastRow="0" w:firstColumn="1" w:lastColumn="0" w:noHBand="0" w:noVBand="1"/>
      </w:tblPr>
      <w:tblGrid>
        <w:gridCol w:w="2976"/>
        <w:gridCol w:w="1560"/>
        <w:gridCol w:w="1984"/>
        <w:gridCol w:w="2217"/>
      </w:tblGrid>
      <w:tr w:rsidR="00510075" w14:paraId="687DDCF8" w14:textId="77777777" w:rsidTr="00967106">
        <w:trPr>
          <w:trHeight w:val="315"/>
        </w:trPr>
        <w:tc>
          <w:tcPr>
            <w:tcW w:w="2976" w:type="dxa"/>
            <w:tcBorders>
              <w:top w:val="single" w:sz="4" w:space="0" w:color="auto"/>
              <w:left w:val="single" w:sz="4" w:space="0" w:color="auto"/>
              <w:bottom w:val="nil"/>
              <w:right w:val="single" w:sz="4" w:space="0" w:color="auto"/>
            </w:tcBorders>
            <w:shd w:val="clear" w:color="000000" w:fill="D9D9D9"/>
            <w:noWrap/>
            <w:vAlign w:val="center"/>
            <w:hideMark/>
          </w:tcPr>
          <w:p w14:paraId="09A4E6AB" w14:textId="77777777"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Directorate</w:t>
            </w:r>
          </w:p>
        </w:tc>
        <w:tc>
          <w:tcPr>
            <w:tcW w:w="1560" w:type="dxa"/>
            <w:tcBorders>
              <w:top w:val="single" w:sz="4" w:space="0" w:color="auto"/>
              <w:left w:val="nil"/>
              <w:bottom w:val="nil"/>
              <w:right w:val="single" w:sz="4" w:space="0" w:color="auto"/>
            </w:tcBorders>
            <w:shd w:val="clear" w:color="000000" w:fill="D9D9D9"/>
            <w:noWrap/>
            <w:vAlign w:val="center"/>
            <w:hideMark/>
          </w:tcPr>
          <w:p w14:paraId="1631D649" w14:textId="25167E2C"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Budget 202</w:t>
            </w:r>
            <w:r w:rsidR="0045083F" w:rsidRPr="00F330E2">
              <w:rPr>
                <w:rFonts w:ascii="Arial" w:eastAsia="Times New Roman" w:hAnsi="Arial" w:cs="Arial"/>
                <w:b/>
                <w:bCs/>
                <w:color w:val="000000"/>
                <w:lang w:eastAsia="en-GB"/>
              </w:rPr>
              <w:t>3</w:t>
            </w:r>
            <w:r w:rsidRPr="00F330E2">
              <w:rPr>
                <w:rFonts w:ascii="Arial" w:eastAsia="Times New Roman" w:hAnsi="Arial" w:cs="Arial"/>
                <w:b/>
                <w:bCs/>
                <w:color w:val="000000"/>
                <w:lang w:eastAsia="en-GB"/>
              </w:rPr>
              <w:t>/2</w:t>
            </w:r>
            <w:r w:rsidR="0045083F" w:rsidRPr="00F330E2">
              <w:rPr>
                <w:rFonts w:ascii="Arial" w:eastAsia="Times New Roman" w:hAnsi="Arial" w:cs="Arial"/>
                <w:b/>
                <w:bCs/>
                <w:color w:val="000000"/>
                <w:lang w:eastAsia="en-GB"/>
              </w:rPr>
              <w:t>4</w:t>
            </w:r>
          </w:p>
        </w:tc>
        <w:tc>
          <w:tcPr>
            <w:tcW w:w="1984" w:type="dxa"/>
            <w:tcBorders>
              <w:top w:val="single" w:sz="4" w:space="0" w:color="auto"/>
              <w:left w:val="nil"/>
              <w:bottom w:val="nil"/>
              <w:right w:val="single" w:sz="4" w:space="0" w:color="auto"/>
            </w:tcBorders>
            <w:shd w:val="clear" w:color="000000" w:fill="D9D9D9"/>
            <w:noWrap/>
            <w:vAlign w:val="center"/>
            <w:hideMark/>
          </w:tcPr>
          <w:p w14:paraId="62BFD12C" w14:textId="77777777" w:rsidR="00967106"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Forecast</w:t>
            </w:r>
            <w:r w:rsidR="00112417" w:rsidRPr="00F330E2">
              <w:rPr>
                <w:rFonts w:ascii="Arial" w:eastAsia="Times New Roman" w:hAnsi="Arial" w:cs="Arial"/>
                <w:b/>
                <w:bCs/>
                <w:color w:val="000000"/>
                <w:lang w:eastAsia="en-GB"/>
              </w:rPr>
              <w:t xml:space="preserve"> 202</w:t>
            </w:r>
            <w:r w:rsidRPr="00F330E2">
              <w:rPr>
                <w:rFonts w:ascii="Arial" w:eastAsia="Times New Roman" w:hAnsi="Arial" w:cs="Arial"/>
                <w:b/>
                <w:bCs/>
                <w:color w:val="000000"/>
                <w:lang w:eastAsia="en-GB"/>
              </w:rPr>
              <w:t>3</w:t>
            </w:r>
            <w:r w:rsidR="00112417" w:rsidRPr="00F330E2">
              <w:rPr>
                <w:rFonts w:ascii="Arial" w:eastAsia="Times New Roman" w:hAnsi="Arial" w:cs="Arial"/>
                <w:b/>
                <w:bCs/>
                <w:color w:val="000000"/>
                <w:lang w:eastAsia="en-GB"/>
              </w:rPr>
              <w:t>/2</w:t>
            </w:r>
            <w:r w:rsidRPr="00F330E2">
              <w:rPr>
                <w:rFonts w:ascii="Arial" w:eastAsia="Times New Roman" w:hAnsi="Arial" w:cs="Arial"/>
                <w:b/>
                <w:bCs/>
                <w:color w:val="000000"/>
                <w:lang w:eastAsia="en-GB"/>
              </w:rPr>
              <w:t>4</w:t>
            </w:r>
            <w:r w:rsidR="00112417" w:rsidRPr="00F330E2">
              <w:rPr>
                <w:rFonts w:ascii="Arial" w:eastAsia="Times New Roman" w:hAnsi="Arial" w:cs="Arial"/>
                <w:b/>
                <w:bCs/>
                <w:color w:val="000000"/>
                <w:lang w:eastAsia="en-GB"/>
              </w:rPr>
              <w:t xml:space="preserve"> at </w:t>
            </w:r>
          </w:p>
          <w:p w14:paraId="10F66FC9" w14:textId="1BEBFBD8"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3</w:t>
            </w:r>
            <w:r w:rsidR="00421810" w:rsidRPr="00F330E2">
              <w:rPr>
                <w:rFonts w:ascii="Arial" w:eastAsia="Times New Roman" w:hAnsi="Arial" w:cs="Arial"/>
                <w:b/>
                <w:bCs/>
                <w:color w:val="000000"/>
                <w:lang w:eastAsia="en-GB"/>
              </w:rPr>
              <w:t>0</w:t>
            </w:r>
            <w:r w:rsidR="00421810" w:rsidRPr="00F330E2">
              <w:rPr>
                <w:rFonts w:ascii="Arial" w:eastAsia="Times New Roman" w:hAnsi="Arial" w:cs="Arial"/>
                <w:b/>
                <w:bCs/>
                <w:color w:val="000000"/>
                <w:vertAlign w:val="superscript"/>
                <w:lang w:eastAsia="en-GB"/>
              </w:rPr>
              <w:t>th</w:t>
            </w:r>
            <w:r w:rsidR="00421810" w:rsidRPr="00F330E2">
              <w:rPr>
                <w:rFonts w:ascii="Arial" w:eastAsia="Times New Roman" w:hAnsi="Arial" w:cs="Arial"/>
                <w:b/>
                <w:bCs/>
                <w:color w:val="000000"/>
                <w:lang w:eastAsia="en-GB"/>
              </w:rPr>
              <w:t xml:space="preserve"> September</w:t>
            </w:r>
            <w:r w:rsidRPr="00F330E2">
              <w:rPr>
                <w:rFonts w:ascii="Arial" w:eastAsia="Times New Roman" w:hAnsi="Arial" w:cs="Arial"/>
                <w:b/>
                <w:bCs/>
                <w:color w:val="000000"/>
                <w:lang w:eastAsia="en-GB"/>
              </w:rPr>
              <w:t xml:space="preserve"> 202</w:t>
            </w:r>
            <w:r w:rsidR="002A158F" w:rsidRPr="00F330E2">
              <w:rPr>
                <w:rFonts w:ascii="Arial" w:eastAsia="Times New Roman" w:hAnsi="Arial" w:cs="Arial"/>
                <w:b/>
                <w:bCs/>
                <w:color w:val="000000"/>
                <w:lang w:eastAsia="en-GB"/>
              </w:rPr>
              <w:t>3</w:t>
            </w:r>
          </w:p>
        </w:tc>
        <w:tc>
          <w:tcPr>
            <w:tcW w:w="2217" w:type="dxa"/>
            <w:tcBorders>
              <w:top w:val="single" w:sz="4" w:space="0" w:color="auto"/>
              <w:left w:val="nil"/>
              <w:bottom w:val="nil"/>
              <w:right w:val="single" w:sz="4" w:space="0" w:color="auto"/>
            </w:tcBorders>
            <w:shd w:val="clear" w:color="000000" w:fill="D9D9D9"/>
            <w:noWrap/>
            <w:vAlign w:val="center"/>
            <w:hideMark/>
          </w:tcPr>
          <w:p w14:paraId="592B2D83" w14:textId="2FBF9FE4"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Variance (Under)/Overspend 202</w:t>
            </w:r>
            <w:r w:rsidR="00EB17CF" w:rsidRPr="00F330E2">
              <w:rPr>
                <w:rFonts w:ascii="Arial" w:eastAsia="Times New Roman" w:hAnsi="Arial" w:cs="Arial"/>
                <w:b/>
                <w:bCs/>
                <w:color w:val="000000"/>
                <w:lang w:eastAsia="en-GB"/>
              </w:rPr>
              <w:t>3</w:t>
            </w:r>
            <w:r w:rsidRPr="00F330E2">
              <w:rPr>
                <w:rFonts w:ascii="Arial" w:eastAsia="Times New Roman" w:hAnsi="Arial" w:cs="Arial"/>
                <w:b/>
                <w:bCs/>
                <w:color w:val="000000"/>
                <w:lang w:eastAsia="en-GB"/>
              </w:rPr>
              <w:t>/2</w:t>
            </w:r>
            <w:r w:rsidR="00EB17CF" w:rsidRPr="00F330E2">
              <w:rPr>
                <w:rFonts w:ascii="Arial" w:eastAsia="Times New Roman" w:hAnsi="Arial" w:cs="Arial"/>
                <w:b/>
                <w:bCs/>
                <w:color w:val="000000"/>
                <w:lang w:eastAsia="en-GB"/>
              </w:rPr>
              <w:t>4</w:t>
            </w:r>
          </w:p>
        </w:tc>
      </w:tr>
      <w:tr w:rsidR="00510075" w14:paraId="1028322E" w14:textId="77777777" w:rsidTr="00967106">
        <w:trPr>
          <w:trHeight w:val="315"/>
        </w:trPr>
        <w:tc>
          <w:tcPr>
            <w:tcW w:w="2976" w:type="dxa"/>
            <w:tcBorders>
              <w:top w:val="nil"/>
              <w:left w:val="single" w:sz="4" w:space="0" w:color="auto"/>
              <w:bottom w:val="single" w:sz="4" w:space="0" w:color="auto"/>
              <w:right w:val="single" w:sz="4" w:space="0" w:color="auto"/>
            </w:tcBorders>
            <w:shd w:val="clear" w:color="000000" w:fill="D9D9D9"/>
            <w:noWrap/>
            <w:vAlign w:val="center"/>
            <w:hideMark/>
          </w:tcPr>
          <w:p w14:paraId="3F9302E4" w14:textId="05640930" w:rsidR="00112417" w:rsidRPr="00F330E2" w:rsidRDefault="00112417" w:rsidP="00967106">
            <w:pPr>
              <w:spacing w:after="0" w:line="240" w:lineRule="auto"/>
              <w:jc w:val="center"/>
              <w:rPr>
                <w:rFonts w:ascii="Arial" w:eastAsia="Times New Roman" w:hAnsi="Arial" w:cs="Arial"/>
                <w:b/>
                <w:bCs/>
                <w:color w:val="000000"/>
                <w:lang w:eastAsia="en-GB"/>
              </w:rPr>
            </w:pPr>
          </w:p>
        </w:tc>
        <w:tc>
          <w:tcPr>
            <w:tcW w:w="1560" w:type="dxa"/>
            <w:tcBorders>
              <w:top w:val="nil"/>
              <w:left w:val="nil"/>
              <w:bottom w:val="single" w:sz="4" w:space="0" w:color="auto"/>
              <w:right w:val="single" w:sz="4" w:space="0" w:color="auto"/>
            </w:tcBorders>
            <w:shd w:val="clear" w:color="000000" w:fill="D9D9D9"/>
            <w:noWrap/>
            <w:vAlign w:val="center"/>
            <w:hideMark/>
          </w:tcPr>
          <w:p w14:paraId="05E2B4C8" w14:textId="77777777"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£'000</w:t>
            </w:r>
          </w:p>
        </w:tc>
        <w:tc>
          <w:tcPr>
            <w:tcW w:w="1984" w:type="dxa"/>
            <w:tcBorders>
              <w:top w:val="nil"/>
              <w:left w:val="nil"/>
              <w:bottom w:val="single" w:sz="4" w:space="0" w:color="auto"/>
              <w:right w:val="single" w:sz="4" w:space="0" w:color="auto"/>
            </w:tcBorders>
            <w:shd w:val="clear" w:color="000000" w:fill="D9D9D9"/>
            <w:noWrap/>
            <w:vAlign w:val="center"/>
            <w:hideMark/>
          </w:tcPr>
          <w:p w14:paraId="653E08DD" w14:textId="77777777"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£'000</w:t>
            </w:r>
          </w:p>
        </w:tc>
        <w:tc>
          <w:tcPr>
            <w:tcW w:w="2217" w:type="dxa"/>
            <w:tcBorders>
              <w:top w:val="nil"/>
              <w:left w:val="nil"/>
              <w:bottom w:val="single" w:sz="4" w:space="0" w:color="auto"/>
              <w:right w:val="single" w:sz="4" w:space="0" w:color="auto"/>
            </w:tcBorders>
            <w:shd w:val="clear" w:color="000000" w:fill="D9D9D9"/>
            <w:noWrap/>
            <w:vAlign w:val="center"/>
            <w:hideMark/>
          </w:tcPr>
          <w:p w14:paraId="17E6E692" w14:textId="77777777"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£'000</w:t>
            </w:r>
          </w:p>
        </w:tc>
      </w:tr>
      <w:tr w:rsidR="00510075" w14:paraId="3D9E6370"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7119B898" w14:textId="3E09F91F"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Property</w:t>
            </w:r>
          </w:p>
        </w:tc>
        <w:tc>
          <w:tcPr>
            <w:tcW w:w="1560" w:type="dxa"/>
            <w:tcBorders>
              <w:top w:val="nil"/>
              <w:left w:val="nil"/>
              <w:bottom w:val="nil"/>
              <w:right w:val="nil"/>
            </w:tcBorders>
            <w:shd w:val="clear" w:color="auto" w:fill="auto"/>
            <w:noWrap/>
            <w:vAlign w:val="center"/>
            <w:hideMark/>
          </w:tcPr>
          <w:p w14:paraId="02CB8DAB" w14:textId="52AC26D4"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4</w:t>
            </w:r>
            <w:r w:rsidR="00B774E3" w:rsidRPr="00F330E2">
              <w:rPr>
                <w:rFonts w:ascii="Arial" w:eastAsia="Times New Roman" w:hAnsi="Arial" w:cs="Arial"/>
                <w:color w:val="000000"/>
                <w:lang w:eastAsia="en-GB"/>
              </w:rPr>
              <w:t>15</w:t>
            </w:r>
            <w:r w:rsidRPr="00F330E2">
              <w:rPr>
                <w:rFonts w:ascii="Arial" w:eastAsia="Times New Roman" w:hAnsi="Arial" w:cs="Arial"/>
                <w:color w:val="000000"/>
                <w:lang w:eastAsia="en-GB"/>
              </w:rPr>
              <w:t xml:space="preserve"> </w:t>
            </w:r>
          </w:p>
        </w:tc>
        <w:tc>
          <w:tcPr>
            <w:tcW w:w="1984" w:type="dxa"/>
            <w:tcBorders>
              <w:top w:val="nil"/>
              <w:left w:val="nil"/>
              <w:bottom w:val="nil"/>
              <w:right w:val="nil"/>
            </w:tcBorders>
            <w:shd w:val="clear" w:color="auto" w:fill="auto"/>
            <w:noWrap/>
            <w:vAlign w:val="center"/>
            <w:hideMark/>
          </w:tcPr>
          <w:p w14:paraId="560682B5" w14:textId="75D9823C"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6</w:t>
            </w:r>
            <w:r w:rsidR="00B774E3" w:rsidRPr="00F330E2">
              <w:rPr>
                <w:rFonts w:ascii="Arial" w:eastAsia="Times New Roman" w:hAnsi="Arial" w:cs="Arial"/>
                <w:color w:val="000000"/>
                <w:lang w:eastAsia="en-GB"/>
              </w:rPr>
              <w:t>4</w:t>
            </w:r>
            <w:r w:rsidRPr="00F330E2">
              <w:rPr>
                <w:rFonts w:ascii="Arial" w:eastAsia="Times New Roman" w:hAnsi="Arial" w:cs="Arial"/>
                <w:color w:val="000000"/>
                <w:lang w:eastAsia="en-GB"/>
              </w:rPr>
              <w:t>4</w:t>
            </w:r>
          </w:p>
        </w:tc>
        <w:tc>
          <w:tcPr>
            <w:tcW w:w="2217" w:type="dxa"/>
            <w:tcBorders>
              <w:top w:val="nil"/>
              <w:left w:val="nil"/>
              <w:bottom w:val="nil"/>
              <w:right w:val="single" w:sz="4" w:space="0" w:color="auto"/>
            </w:tcBorders>
            <w:shd w:val="clear" w:color="auto" w:fill="auto"/>
            <w:noWrap/>
            <w:vAlign w:val="center"/>
            <w:hideMark/>
          </w:tcPr>
          <w:p w14:paraId="52D12C54" w14:textId="22B93A63"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229</w:t>
            </w:r>
          </w:p>
        </w:tc>
      </w:tr>
      <w:tr w:rsidR="00510075" w14:paraId="5C118A8A"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0059A020" w14:textId="7C71DCC9"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Communities</w:t>
            </w:r>
            <w:r w:rsidR="000D1585" w:rsidRPr="00F330E2">
              <w:rPr>
                <w:rFonts w:ascii="Arial" w:eastAsia="Times New Roman" w:hAnsi="Arial" w:cs="Arial"/>
                <w:color w:val="000000"/>
                <w:lang w:eastAsia="en-GB"/>
              </w:rPr>
              <w:t xml:space="preserve"> </w:t>
            </w:r>
            <w:r w:rsidR="008276BB" w:rsidRPr="00F330E2">
              <w:rPr>
                <w:rFonts w:ascii="Arial" w:eastAsia="Times New Roman" w:hAnsi="Arial" w:cs="Arial"/>
                <w:color w:val="000000"/>
                <w:lang w:eastAsia="en-GB"/>
              </w:rPr>
              <w:t>and</w:t>
            </w:r>
            <w:r w:rsidR="000D1585" w:rsidRPr="00F330E2">
              <w:rPr>
                <w:rFonts w:ascii="Arial" w:eastAsia="Times New Roman" w:hAnsi="Arial" w:cs="Arial"/>
                <w:color w:val="000000"/>
                <w:lang w:eastAsia="en-GB"/>
              </w:rPr>
              <w:t xml:space="preserve"> Leisure</w:t>
            </w:r>
          </w:p>
        </w:tc>
        <w:tc>
          <w:tcPr>
            <w:tcW w:w="1560" w:type="dxa"/>
            <w:tcBorders>
              <w:top w:val="nil"/>
              <w:left w:val="nil"/>
              <w:bottom w:val="nil"/>
              <w:right w:val="nil"/>
            </w:tcBorders>
            <w:shd w:val="clear" w:color="auto" w:fill="auto"/>
            <w:noWrap/>
            <w:vAlign w:val="center"/>
            <w:hideMark/>
          </w:tcPr>
          <w:p w14:paraId="09609656" w14:textId="5C4DC948"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3,</w:t>
            </w:r>
            <w:r w:rsidR="00013B89">
              <w:rPr>
                <w:rFonts w:ascii="Arial" w:eastAsia="Times New Roman" w:hAnsi="Arial" w:cs="Arial"/>
                <w:color w:val="000000"/>
                <w:lang w:eastAsia="en-GB"/>
              </w:rPr>
              <w:t>377</w:t>
            </w:r>
            <w:r w:rsidRPr="00F330E2">
              <w:rPr>
                <w:rFonts w:ascii="Arial" w:eastAsia="Times New Roman" w:hAnsi="Arial" w:cs="Arial"/>
                <w:color w:val="000000"/>
                <w:lang w:eastAsia="en-GB"/>
              </w:rPr>
              <w:t xml:space="preserve"> </w:t>
            </w:r>
          </w:p>
        </w:tc>
        <w:tc>
          <w:tcPr>
            <w:tcW w:w="1984" w:type="dxa"/>
            <w:tcBorders>
              <w:top w:val="nil"/>
              <w:left w:val="nil"/>
              <w:bottom w:val="nil"/>
              <w:right w:val="nil"/>
            </w:tcBorders>
            <w:shd w:val="clear" w:color="auto" w:fill="auto"/>
            <w:noWrap/>
            <w:vAlign w:val="center"/>
            <w:hideMark/>
          </w:tcPr>
          <w:p w14:paraId="59742940" w14:textId="30F8F707"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3,</w:t>
            </w:r>
            <w:r w:rsidR="00974BAA">
              <w:rPr>
                <w:rFonts w:ascii="Arial" w:eastAsia="Times New Roman" w:hAnsi="Arial" w:cs="Arial"/>
                <w:color w:val="000000"/>
                <w:lang w:eastAsia="en-GB"/>
              </w:rPr>
              <w:t>498</w:t>
            </w:r>
            <w:r w:rsidRPr="00F330E2">
              <w:rPr>
                <w:rFonts w:ascii="Arial" w:eastAsia="Times New Roman" w:hAnsi="Arial" w:cs="Arial"/>
                <w:color w:val="000000"/>
                <w:lang w:eastAsia="en-GB"/>
              </w:rPr>
              <w:t xml:space="preserve"> </w:t>
            </w:r>
          </w:p>
        </w:tc>
        <w:tc>
          <w:tcPr>
            <w:tcW w:w="2217" w:type="dxa"/>
            <w:tcBorders>
              <w:top w:val="nil"/>
              <w:left w:val="nil"/>
              <w:bottom w:val="nil"/>
              <w:right w:val="single" w:sz="4" w:space="0" w:color="auto"/>
            </w:tcBorders>
            <w:shd w:val="clear" w:color="auto" w:fill="auto"/>
            <w:noWrap/>
            <w:vAlign w:val="center"/>
            <w:hideMark/>
          </w:tcPr>
          <w:p w14:paraId="585F5375" w14:textId="745CB8A9" w:rsidR="00112417" w:rsidRPr="00F330E2" w:rsidRDefault="003C721C" w:rsidP="00BF2688">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121</w:t>
            </w:r>
          </w:p>
        </w:tc>
      </w:tr>
      <w:tr w:rsidR="00510075" w14:paraId="32A8E9FA"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27FCC493" w14:textId="7777777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Customer &amp; Digital</w:t>
            </w:r>
          </w:p>
        </w:tc>
        <w:tc>
          <w:tcPr>
            <w:tcW w:w="1560" w:type="dxa"/>
            <w:tcBorders>
              <w:top w:val="nil"/>
              <w:left w:val="nil"/>
              <w:bottom w:val="nil"/>
              <w:right w:val="nil"/>
            </w:tcBorders>
            <w:shd w:val="clear" w:color="auto" w:fill="auto"/>
            <w:noWrap/>
            <w:vAlign w:val="center"/>
            <w:hideMark/>
          </w:tcPr>
          <w:p w14:paraId="270DF938" w14:textId="7BCE92E0"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6,</w:t>
            </w:r>
            <w:r w:rsidR="00B774E3" w:rsidRPr="00F330E2">
              <w:rPr>
                <w:rFonts w:ascii="Arial" w:eastAsia="Times New Roman" w:hAnsi="Arial" w:cs="Arial"/>
                <w:color w:val="000000"/>
                <w:lang w:eastAsia="en-GB"/>
              </w:rPr>
              <w:t>346</w:t>
            </w:r>
            <w:r w:rsidRPr="00F330E2">
              <w:rPr>
                <w:rFonts w:ascii="Arial" w:eastAsia="Times New Roman" w:hAnsi="Arial" w:cs="Arial"/>
                <w:color w:val="000000"/>
                <w:lang w:eastAsia="en-GB"/>
              </w:rPr>
              <w:t xml:space="preserve"> </w:t>
            </w:r>
          </w:p>
        </w:tc>
        <w:tc>
          <w:tcPr>
            <w:tcW w:w="1984" w:type="dxa"/>
            <w:tcBorders>
              <w:top w:val="nil"/>
              <w:left w:val="nil"/>
              <w:bottom w:val="nil"/>
              <w:right w:val="nil"/>
            </w:tcBorders>
            <w:shd w:val="clear" w:color="auto" w:fill="auto"/>
            <w:noWrap/>
            <w:vAlign w:val="center"/>
            <w:hideMark/>
          </w:tcPr>
          <w:p w14:paraId="5E1EAD90" w14:textId="48E8332D"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6,</w:t>
            </w:r>
            <w:r w:rsidR="00B774E3" w:rsidRPr="00F330E2">
              <w:rPr>
                <w:rFonts w:ascii="Arial" w:eastAsia="Times New Roman" w:hAnsi="Arial" w:cs="Arial"/>
                <w:color w:val="000000"/>
                <w:lang w:eastAsia="en-GB"/>
              </w:rPr>
              <w:t>6</w:t>
            </w:r>
            <w:r w:rsidR="008276BB" w:rsidRPr="00F330E2">
              <w:rPr>
                <w:rFonts w:ascii="Arial" w:eastAsia="Times New Roman" w:hAnsi="Arial" w:cs="Arial"/>
                <w:color w:val="000000"/>
                <w:lang w:eastAsia="en-GB"/>
              </w:rPr>
              <w:t>5</w:t>
            </w:r>
            <w:r w:rsidR="00B774E3" w:rsidRPr="00F330E2">
              <w:rPr>
                <w:rFonts w:ascii="Arial" w:eastAsia="Times New Roman" w:hAnsi="Arial" w:cs="Arial"/>
                <w:color w:val="000000"/>
                <w:lang w:eastAsia="en-GB"/>
              </w:rPr>
              <w:t>1</w:t>
            </w:r>
            <w:r w:rsidRPr="00F330E2">
              <w:rPr>
                <w:rFonts w:ascii="Arial" w:eastAsia="Times New Roman" w:hAnsi="Arial" w:cs="Arial"/>
                <w:color w:val="000000"/>
                <w:lang w:eastAsia="en-GB"/>
              </w:rPr>
              <w:t xml:space="preserve"> </w:t>
            </w:r>
          </w:p>
        </w:tc>
        <w:tc>
          <w:tcPr>
            <w:tcW w:w="2217" w:type="dxa"/>
            <w:tcBorders>
              <w:top w:val="nil"/>
              <w:left w:val="nil"/>
              <w:bottom w:val="nil"/>
              <w:right w:val="single" w:sz="4" w:space="0" w:color="auto"/>
            </w:tcBorders>
            <w:shd w:val="clear" w:color="auto" w:fill="auto"/>
            <w:noWrap/>
            <w:vAlign w:val="center"/>
            <w:hideMark/>
          </w:tcPr>
          <w:p w14:paraId="59F54D72" w14:textId="2365C5D0"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305</w:t>
            </w:r>
          </w:p>
        </w:tc>
      </w:tr>
      <w:tr w:rsidR="00510075" w14:paraId="5B953FA3"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5FA8CA25" w14:textId="0C78A5A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Planning</w:t>
            </w:r>
          </w:p>
        </w:tc>
        <w:tc>
          <w:tcPr>
            <w:tcW w:w="1560" w:type="dxa"/>
            <w:tcBorders>
              <w:top w:val="nil"/>
              <w:left w:val="nil"/>
              <w:bottom w:val="nil"/>
              <w:right w:val="nil"/>
            </w:tcBorders>
            <w:shd w:val="clear" w:color="auto" w:fill="auto"/>
            <w:noWrap/>
            <w:vAlign w:val="center"/>
            <w:hideMark/>
          </w:tcPr>
          <w:p w14:paraId="695FD2F8" w14:textId="3E02444A"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1,</w:t>
            </w:r>
            <w:r w:rsidR="00B774E3" w:rsidRPr="00F330E2">
              <w:rPr>
                <w:rFonts w:ascii="Arial" w:eastAsia="Times New Roman" w:hAnsi="Arial" w:cs="Arial"/>
                <w:color w:val="000000"/>
                <w:lang w:eastAsia="en-GB"/>
              </w:rPr>
              <w:t>187</w:t>
            </w:r>
            <w:r w:rsidRPr="00F330E2">
              <w:rPr>
                <w:rFonts w:ascii="Arial" w:eastAsia="Times New Roman" w:hAnsi="Arial" w:cs="Arial"/>
                <w:color w:val="000000"/>
                <w:lang w:eastAsia="en-GB"/>
              </w:rPr>
              <w:t xml:space="preserve"> </w:t>
            </w:r>
          </w:p>
        </w:tc>
        <w:tc>
          <w:tcPr>
            <w:tcW w:w="1984" w:type="dxa"/>
            <w:tcBorders>
              <w:top w:val="nil"/>
              <w:left w:val="nil"/>
              <w:bottom w:val="nil"/>
              <w:right w:val="nil"/>
            </w:tcBorders>
            <w:shd w:val="clear" w:color="auto" w:fill="auto"/>
            <w:noWrap/>
            <w:vAlign w:val="center"/>
            <w:hideMark/>
          </w:tcPr>
          <w:p w14:paraId="1C2D52A8" w14:textId="59AC2BED"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1,3</w:t>
            </w:r>
            <w:r w:rsidR="00B774E3" w:rsidRPr="00F330E2">
              <w:rPr>
                <w:rFonts w:ascii="Arial" w:eastAsia="Times New Roman" w:hAnsi="Arial" w:cs="Arial"/>
                <w:color w:val="000000"/>
                <w:lang w:eastAsia="en-GB"/>
              </w:rPr>
              <w:t>32</w:t>
            </w:r>
            <w:r w:rsidRPr="00F330E2">
              <w:rPr>
                <w:rFonts w:ascii="Arial" w:eastAsia="Times New Roman" w:hAnsi="Arial" w:cs="Arial"/>
                <w:color w:val="000000"/>
                <w:lang w:eastAsia="en-GB"/>
              </w:rPr>
              <w:t xml:space="preserve"> </w:t>
            </w:r>
          </w:p>
        </w:tc>
        <w:tc>
          <w:tcPr>
            <w:tcW w:w="2217" w:type="dxa"/>
            <w:tcBorders>
              <w:top w:val="nil"/>
              <w:left w:val="nil"/>
              <w:bottom w:val="nil"/>
              <w:right w:val="single" w:sz="4" w:space="0" w:color="auto"/>
            </w:tcBorders>
            <w:shd w:val="clear" w:color="auto" w:fill="auto"/>
            <w:noWrap/>
            <w:vAlign w:val="center"/>
            <w:hideMark/>
          </w:tcPr>
          <w:p w14:paraId="11C8B35A" w14:textId="1DC66C63"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145</w:t>
            </w:r>
          </w:p>
        </w:tc>
      </w:tr>
      <w:tr w:rsidR="00510075" w14:paraId="5C0FE12A"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07B7360C" w14:textId="084CC353"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Policy</w:t>
            </w:r>
            <w:r w:rsidR="006375CD" w:rsidRPr="00F330E2">
              <w:rPr>
                <w:rFonts w:ascii="Arial" w:eastAsia="Times New Roman" w:hAnsi="Arial" w:cs="Arial"/>
                <w:color w:val="000000"/>
                <w:lang w:eastAsia="en-GB"/>
              </w:rPr>
              <w:t xml:space="preserve"> and Governance</w:t>
            </w:r>
          </w:p>
        </w:tc>
        <w:tc>
          <w:tcPr>
            <w:tcW w:w="1560" w:type="dxa"/>
            <w:tcBorders>
              <w:top w:val="nil"/>
              <w:left w:val="nil"/>
              <w:bottom w:val="nil"/>
              <w:right w:val="nil"/>
            </w:tcBorders>
            <w:shd w:val="clear" w:color="auto" w:fill="auto"/>
            <w:noWrap/>
            <w:vAlign w:val="center"/>
            <w:hideMark/>
          </w:tcPr>
          <w:p w14:paraId="1AA11811" w14:textId="00B5973D"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5,</w:t>
            </w:r>
            <w:r w:rsidR="00B774E3" w:rsidRPr="00F330E2">
              <w:rPr>
                <w:rFonts w:ascii="Arial" w:eastAsia="Times New Roman" w:hAnsi="Arial" w:cs="Arial"/>
                <w:color w:val="000000"/>
                <w:lang w:eastAsia="en-GB"/>
              </w:rPr>
              <w:t>217</w:t>
            </w:r>
            <w:r w:rsidRPr="00F330E2">
              <w:rPr>
                <w:rFonts w:ascii="Arial" w:eastAsia="Times New Roman" w:hAnsi="Arial" w:cs="Arial"/>
                <w:color w:val="000000"/>
                <w:lang w:eastAsia="en-GB"/>
              </w:rPr>
              <w:t xml:space="preserve"> </w:t>
            </w:r>
          </w:p>
        </w:tc>
        <w:tc>
          <w:tcPr>
            <w:tcW w:w="1984" w:type="dxa"/>
            <w:tcBorders>
              <w:top w:val="nil"/>
              <w:left w:val="nil"/>
              <w:bottom w:val="nil"/>
              <w:right w:val="nil"/>
            </w:tcBorders>
            <w:shd w:val="clear" w:color="auto" w:fill="auto"/>
            <w:noWrap/>
            <w:vAlign w:val="center"/>
            <w:hideMark/>
          </w:tcPr>
          <w:p w14:paraId="31251660" w14:textId="2EEA4B1F"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5,1</w:t>
            </w:r>
            <w:r w:rsidR="00B774E3" w:rsidRPr="00F330E2">
              <w:rPr>
                <w:rFonts w:ascii="Arial" w:eastAsia="Times New Roman" w:hAnsi="Arial" w:cs="Arial"/>
                <w:color w:val="000000"/>
                <w:lang w:eastAsia="en-GB"/>
              </w:rPr>
              <w:t>96</w:t>
            </w:r>
            <w:r w:rsidRPr="00F330E2">
              <w:rPr>
                <w:rFonts w:ascii="Arial" w:eastAsia="Times New Roman" w:hAnsi="Arial" w:cs="Arial"/>
                <w:color w:val="000000"/>
                <w:lang w:eastAsia="en-GB"/>
              </w:rPr>
              <w:t xml:space="preserve"> </w:t>
            </w:r>
          </w:p>
        </w:tc>
        <w:tc>
          <w:tcPr>
            <w:tcW w:w="2217" w:type="dxa"/>
            <w:tcBorders>
              <w:top w:val="nil"/>
              <w:left w:val="nil"/>
              <w:bottom w:val="nil"/>
              <w:right w:val="single" w:sz="4" w:space="0" w:color="auto"/>
            </w:tcBorders>
            <w:shd w:val="clear" w:color="auto" w:fill="auto"/>
            <w:noWrap/>
            <w:vAlign w:val="center"/>
            <w:hideMark/>
          </w:tcPr>
          <w:p w14:paraId="76D81E50" w14:textId="12184D5B"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 xml:space="preserve">(21) </w:t>
            </w:r>
          </w:p>
        </w:tc>
      </w:tr>
      <w:tr w:rsidR="00510075" w14:paraId="1AA0D0F3"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683DFD12" w14:textId="7777777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Budgets Not In Directorates</w:t>
            </w:r>
          </w:p>
        </w:tc>
        <w:tc>
          <w:tcPr>
            <w:tcW w:w="1560" w:type="dxa"/>
            <w:tcBorders>
              <w:top w:val="nil"/>
              <w:left w:val="nil"/>
              <w:bottom w:val="nil"/>
              <w:right w:val="nil"/>
            </w:tcBorders>
            <w:shd w:val="clear" w:color="auto" w:fill="auto"/>
            <w:noWrap/>
            <w:vAlign w:val="center"/>
            <w:hideMark/>
          </w:tcPr>
          <w:p w14:paraId="2D227C33" w14:textId="7D2F0C77"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r w:rsidR="00013B89">
              <w:rPr>
                <w:rFonts w:ascii="Arial" w:eastAsia="Times New Roman" w:hAnsi="Arial" w:cs="Arial"/>
                <w:color w:val="000000"/>
                <w:lang w:eastAsia="en-GB"/>
              </w:rPr>
              <w:t>358</w:t>
            </w:r>
            <w:r w:rsidRPr="00F330E2">
              <w:rPr>
                <w:rFonts w:ascii="Arial" w:eastAsia="Times New Roman" w:hAnsi="Arial" w:cs="Arial"/>
                <w:color w:val="000000"/>
                <w:lang w:eastAsia="en-GB"/>
              </w:rPr>
              <w:t xml:space="preserve">) </w:t>
            </w:r>
          </w:p>
        </w:tc>
        <w:tc>
          <w:tcPr>
            <w:tcW w:w="1984" w:type="dxa"/>
            <w:tcBorders>
              <w:top w:val="nil"/>
              <w:left w:val="nil"/>
              <w:bottom w:val="nil"/>
              <w:right w:val="nil"/>
            </w:tcBorders>
            <w:shd w:val="clear" w:color="auto" w:fill="auto"/>
            <w:noWrap/>
            <w:vAlign w:val="center"/>
            <w:hideMark/>
          </w:tcPr>
          <w:p w14:paraId="1F037025" w14:textId="0EA435A2"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r w:rsidR="00013B89">
              <w:rPr>
                <w:rFonts w:ascii="Arial" w:eastAsia="Times New Roman" w:hAnsi="Arial" w:cs="Arial"/>
                <w:color w:val="000000"/>
                <w:lang w:eastAsia="en-GB"/>
              </w:rPr>
              <w:t>976</w:t>
            </w:r>
            <w:r w:rsidRPr="00F330E2">
              <w:rPr>
                <w:rFonts w:ascii="Arial" w:eastAsia="Times New Roman" w:hAnsi="Arial" w:cs="Arial"/>
                <w:color w:val="000000"/>
                <w:lang w:eastAsia="en-GB"/>
              </w:rPr>
              <w:t>)</w:t>
            </w:r>
          </w:p>
        </w:tc>
        <w:tc>
          <w:tcPr>
            <w:tcW w:w="2217" w:type="dxa"/>
            <w:tcBorders>
              <w:top w:val="nil"/>
              <w:left w:val="nil"/>
              <w:bottom w:val="nil"/>
              <w:right w:val="single" w:sz="4" w:space="0" w:color="auto"/>
            </w:tcBorders>
            <w:shd w:val="clear" w:color="auto" w:fill="auto"/>
            <w:noWrap/>
            <w:vAlign w:val="center"/>
            <w:hideMark/>
          </w:tcPr>
          <w:p w14:paraId="61F1F715" w14:textId="72B28C7E"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r w:rsidR="00303435" w:rsidRPr="00F330E2">
              <w:rPr>
                <w:rFonts w:ascii="Arial" w:eastAsia="Times New Roman" w:hAnsi="Arial" w:cs="Arial"/>
                <w:color w:val="000000"/>
                <w:lang w:eastAsia="en-GB"/>
              </w:rPr>
              <w:t>6</w:t>
            </w:r>
            <w:r w:rsidR="00013B89">
              <w:rPr>
                <w:rFonts w:ascii="Arial" w:eastAsia="Times New Roman" w:hAnsi="Arial" w:cs="Arial"/>
                <w:color w:val="000000"/>
                <w:lang w:eastAsia="en-GB"/>
              </w:rPr>
              <w:t>18</w:t>
            </w:r>
            <w:r w:rsidRPr="00F330E2">
              <w:rPr>
                <w:rFonts w:ascii="Arial" w:eastAsia="Times New Roman" w:hAnsi="Arial" w:cs="Arial"/>
                <w:color w:val="000000"/>
                <w:lang w:eastAsia="en-GB"/>
              </w:rPr>
              <w:t>)</w:t>
            </w:r>
          </w:p>
        </w:tc>
      </w:tr>
      <w:tr w:rsidR="00510075" w14:paraId="48FBFBE6" w14:textId="77777777" w:rsidTr="00967106">
        <w:trPr>
          <w:trHeight w:val="315"/>
        </w:trPr>
        <w:tc>
          <w:tcPr>
            <w:tcW w:w="2976" w:type="dxa"/>
            <w:tcBorders>
              <w:top w:val="nil"/>
              <w:left w:val="single" w:sz="4" w:space="0" w:color="auto"/>
              <w:bottom w:val="nil"/>
              <w:right w:val="nil"/>
            </w:tcBorders>
            <w:shd w:val="clear" w:color="auto" w:fill="auto"/>
            <w:noWrap/>
            <w:vAlign w:val="center"/>
            <w:hideMark/>
          </w:tcPr>
          <w:p w14:paraId="19AFEC4E" w14:textId="77777777" w:rsidR="00112417" w:rsidRPr="00F330E2" w:rsidRDefault="003C721C" w:rsidP="003A7D5E">
            <w:pPr>
              <w:spacing w:after="0" w:line="240" w:lineRule="auto"/>
              <w:rPr>
                <w:rFonts w:ascii="Arial" w:eastAsia="Times New Roman" w:hAnsi="Arial" w:cs="Arial"/>
                <w:b/>
                <w:bCs/>
                <w:color w:val="000000"/>
                <w:lang w:eastAsia="en-GB"/>
              </w:rPr>
            </w:pPr>
            <w:r w:rsidRPr="00F330E2">
              <w:rPr>
                <w:rFonts w:ascii="Arial" w:eastAsia="Times New Roman" w:hAnsi="Arial" w:cs="Arial"/>
                <w:b/>
                <w:bCs/>
                <w:color w:val="000000"/>
                <w:lang w:eastAsia="en-GB"/>
              </w:rPr>
              <w:t>Total Expenditure</w:t>
            </w:r>
          </w:p>
        </w:tc>
        <w:tc>
          <w:tcPr>
            <w:tcW w:w="1560" w:type="dxa"/>
            <w:tcBorders>
              <w:top w:val="single" w:sz="4" w:space="0" w:color="auto"/>
              <w:left w:val="nil"/>
              <w:bottom w:val="single" w:sz="4" w:space="0" w:color="auto"/>
              <w:right w:val="nil"/>
            </w:tcBorders>
            <w:shd w:val="clear" w:color="auto" w:fill="auto"/>
            <w:noWrap/>
            <w:vAlign w:val="center"/>
            <w:hideMark/>
          </w:tcPr>
          <w:p w14:paraId="0D09262F" w14:textId="58CB5F85" w:rsidR="00112417" w:rsidRPr="00F330E2" w:rsidRDefault="003C721C" w:rsidP="00BF2688">
            <w:pPr>
              <w:spacing w:after="0" w:line="240" w:lineRule="auto"/>
              <w:jc w:val="right"/>
              <w:rPr>
                <w:rFonts w:ascii="Arial" w:eastAsia="Times New Roman" w:hAnsi="Arial" w:cs="Arial"/>
                <w:b/>
                <w:bCs/>
                <w:color w:val="000000"/>
                <w:lang w:eastAsia="en-GB"/>
              </w:rPr>
            </w:pPr>
            <w:r w:rsidRPr="00F330E2">
              <w:rPr>
                <w:rFonts w:ascii="Arial" w:eastAsia="Times New Roman" w:hAnsi="Arial" w:cs="Arial"/>
                <w:b/>
                <w:bCs/>
                <w:color w:val="000000"/>
                <w:lang w:eastAsia="en-GB"/>
              </w:rPr>
              <w:t>1</w:t>
            </w:r>
            <w:r w:rsidR="0045083F" w:rsidRPr="00F330E2">
              <w:rPr>
                <w:rFonts w:ascii="Arial" w:eastAsia="Times New Roman" w:hAnsi="Arial" w:cs="Arial"/>
                <w:b/>
                <w:bCs/>
                <w:color w:val="000000"/>
                <w:lang w:eastAsia="en-GB"/>
              </w:rPr>
              <w:t>6</w:t>
            </w:r>
            <w:r w:rsidRPr="00F330E2">
              <w:rPr>
                <w:rFonts w:ascii="Arial" w:eastAsia="Times New Roman" w:hAnsi="Arial" w:cs="Arial"/>
                <w:b/>
                <w:bCs/>
                <w:color w:val="000000"/>
                <w:lang w:eastAsia="en-GB"/>
              </w:rPr>
              <w:t>,</w:t>
            </w:r>
            <w:r w:rsidR="0045083F" w:rsidRPr="00F330E2">
              <w:rPr>
                <w:rFonts w:ascii="Arial" w:eastAsia="Times New Roman" w:hAnsi="Arial" w:cs="Arial"/>
                <w:b/>
                <w:bCs/>
                <w:color w:val="000000"/>
                <w:lang w:eastAsia="en-GB"/>
              </w:rPr>
              <w:t>184</w:t>
            </w:r>
            <w:r w:rsidRPr="00F330E2">
              <w:rPr>
                <w:rFonts w:ascii="Arial" w:eastAsia="Times New Roman" w:hAnsi="Arial" w:cs="Arial"/>
                <w:b/>
                <w:bCs/>
                <w:color w:val="000000"/>
                <w:lang w:eastAsia="en-GB"/>
              </w:rPr>
              <w:t xml:space="preserve"> </w:t>
            </w:r>
          </w:p>
        </w:tc>
        <w:tc>
          <w:tcPr>
            <w:tcW w:w="1984" w:type="dxa"/>
            <w:tcBorders>
              <w:top w:val="single" w:sz="4" w:space="0" w:color="auto"/>
              <w:left w:val="nil"/>
              <w:bottom w:val="single" w:sz="4" w:space="0" w:color="auto"/>
              <w:right w:val="nil"/>
            </w:tcBorders>
            <w:shd w:val="clear" w:color="auto" w:fill="auto"/>
            <w:noWrap/>
            <w:vAlign w:val="center"/>
            <w:hideMark/>
          </w:tcPr>
          <w:p w14:paraId="330A953E" w14:textId="071A7FD4" w:rsidR="00112417" w:rsidRPr="00F330E2" w:rsidRDefault="003C721C" w:rsidP="00BF2688">
            <w:pPr>
              <w:spacing w:after="0" w:line="240" w:lineRule="auto"/>
              <w:jc w:val="right"/>
              <w:rPr>
                <w:rFonts w:ascii="Arial" w:eastAsia="Times New Roman" w:hAnsi="Arial" w:cs="Arial"/>
                <w:b/>
                <w:bCs/>
                <w:color w:val="000000"/>
                <w:lang w:eastAsia="en-GB"/>
              </w:rPr>
            </w:pPr>
            <w:r w:rsidRPr="00F330E2">
              <w:rPr>
                <w:rFonts w:ascii="Arial" w:eastAsia="Times New Roman" w:hAnsi="Arial" w:cs="Arial"/>
                <w:b/>
                <w:bCs/>
                <w:color w:val="000000"/>
                <w:lang w:eastAsia="en-GB"/>
              </w:rPr>
              <w:t>1</w:t>
            </w:r>
            <w:r w:rsidR="0045083F" w:rsidRPr="00F330E2">
              <w:rPr>
                <w:rFonts w:ascii="Arial" w:eastAsia="Times New Roman" w:hAnsi="Arial" w:cs="Arial"/>
                <w:b/>
                <w:bCs/>
                <w:color w:val="000000"/>
                <w:lang w:eastAsia="en-GB"/>
              </w:rPr>
              <w:t>6</w:t>
            </w:r>
            <w:r w:rsidRPr="00F330E2">
              <w:rPr>
                <w:rFonts w:ascii="Arial" w:eastAsia="Times New Roman" w:hAnsi="Arial" w:cs="Arial"/>
                <w:b/>
                <w:bCs/>
                <w:color w:val="000000"/>
                <w:lang w:eastAsia="en-GB"/>
              </w:rPr>
              <w:t>,</w:t>
            </w:r>
            <w:r w:rsidR="00013B89">
              <w:rPr>
                <w:rFonts w:ascii="Arial" w:eastAsia="Times New Roman" w:hAnsi="Arial" w:cs="Arial"/>
                <w:b/>
                <w:bCs/>
                <w:color w:val="000000"/>
                <w:lang w:eastAsia="en-GB"/>
              </w:rPr>
              <w:t>345</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14:paraId="380C3FE5" w14:textId="7796EEBA" w:rsidR="00112417" w:rsidRPr="00F330E2" w:rsidRDefault="003C721C" w:rsidP="00BF2688">
            <w:pPr>
              <w:spacing w:after="0" w:line="240" w:lineRule="auto"/>
              <w:jc w:val="right"/>
              <w:rPr>
                <w:rFonts w:ascii="Arial" w:eastAsia="Times New Roman" w:hAnsi="Arial" w:cs="Arial"/>
                <w:b/>
                <w:bCs/>
                <w:color w:val="000000"/>
                <w:lang w:eastAsia="en-GB"/>
              </w:rPr>
            </w:pPr>
            <w:r w:rsidRPr="00F330E2">
              <w:rPr>
                <w:rFonts w:ascii="Arial" w:eastAsia="Times New Roman" w:hAnsi="Arial" w:cs="Arial"/>
                <w:b/>
                <w:bCs/>
                <w:color w:val="000000"/>
                <w:lang w:eastAsia="en-GB"/>
              </w:rPr>
              <w:t>1</w:t>
            </w:r>
            <w:r w:rsidR="00013B89">
              <w:rPr>
                <w:rFonts w:ascii="Arial" w:eastAsia="Times New Roman" w:hAnsi="Arial" w:cs="Arial"/>
                <w:b/>
                <w:bCs/>
                <w:color w:val="000000"/>
                <w:lang w:eastAsia="en-GB"/>
              </w:rPr>
              <w:t>6</w:t>
            </w:r>
            <w:r w:rsidR="00974BAA">
              <w:rPr>
                <w:rFonts w:ascii="Arial" w:eastAsia="Times New Roman" w:hAnsi="Arial" w:cs="Arial"/>
                <w:b/>
                <w:bCs/>
                <w:color w:val="000000"/>
                <w:lang w:eastAsia="en-GB"/>
              </w:rPr>
              <w:t>1</w:t>
            </w:r>
          </w:p>
        </w:tc>
      </w:tr>
      <w:tr w:rsidR="00510075" w14:paraId="29C7930E"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05FB79E1" w14:textId="7777777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 </w:t>
            </w:r>
          </w:p>
        </w:tc>
        <w:tc>
          <w:tcPr>
            <w:tcW w:w="1560" w:type="dxa"/>
            <w:tcBorders>
              <w:top w:val="nil"/>
              <w:left w:val="nil"/>
              <w:bottom w:val="nil"/>
              <w:right w:val="nil"/>
            </w:tcBorders>
            <w:shd w:val="clear" w:color="auto" w:fill="auto"/>
            <w:noWrap/>
            <w:vAlign w:val="center"/>
            <w:hideMark/>
          </w:tcPr>
          <w:p w14:paraId="1B7F5F9E" w14:textId="77777777" w:rsidR="00112417" w:rsidRPr="00F330E2" w:rsidRDefault="00112417" w:rsidP="003A7D5E">
            <w:pPr>
              <w:spacing w:after="0" w:line="240" w:lineRule="auto"/>
              <w:rPr>
                <w:rFonts w:ascii="Arial" w:eastAsia="Times New Roman" w:hAnsi="Arial" w:cs="Arial"/>
                <w:color w:val="000000"/>
                <w:lang w:eastAsia="en-GB"/>
              </w:rPr>
            </w:pPr>
          </w:p>
        </w:tc>
        <w:tc>
          <w:tcPr>
            <w:tcW w:w="1984" w:type="dxa"/>
            <w:tcBorders>
              <w:top w:val="nil"/>
              <w:left w:val="nil"/>
              <w:bottom w:val="nil"/>
              <w:right w:val="nil"/>
            </w:tcBorders>
            <w:shd w:val="clear" w:color="auto" w:fill="auto"/>
            <w:noWrap/>
            <w:vAlign w:val="center"/>
            <w:hideMark/>
          </w:tcPr>
          <w:p w14:paraId="0083F0B1" w14:textId="77777777" w:rsidR="00112417" w:rsidRPr="00F330E2" w:rsidRDefault="00112417" w:rsidP="003A7D5E">
            <w:pPr>
              <w:spacing w:after="0" w:line="240" w:lineRule="auto"/>
              <w:rPr>
                <w:rFonts w:ascii="Times New Roman" w:eastAsia="Times New Roman" w:hAnsi="Times New Roman" w:cs="Times New Roman"/>
                <w:sz w:val="20"/>
                <w:szCs w:val="20"/>
                <w:lang w:eastAsia="en-GB"/>
              </w:rPr>
            </w:pPr>
          </w:p>
        </w:tc>
        <w:tc>
          <w:tcPr>
            <w:tcW w:w="2217" w:type="dxa"/>
            <w:tcBorders>
              <w:top w:val="nil"/>
              <w:left w:val="nil"/>
              <w:bottom w:val="nil"/>
              <w:right w:val="single" w:sz="4" w:space="0" w:color="auto"/>
            </w:tcBorders>
            <w:shd w:val="clear" w:color="auto" w:fill="auto"/>
            <w:noWrap/>
            <w:vAlign w:val="center"/>
            <w:hideMark/>
          </w:tcPr>
          <w:p w14:paraId="60B563EE" w14:textId="7777777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 </w:t>
            </w:r>
          </w:p>
        </w:tc>
      </w:tr>
      <w:tr w:rsidR="00510075" w14:paraId="01B2F7D5" w14:textId="77777777" w:rsidTr="00967106">
        <w:trPr>
          <w:trHeight w:val="300"/>
        </w:trPr>
        <w:tc>
          <w:tcPr>
            <w:tcW w:w="2976" w:type="dxa"/>
            <w:tcBorders>
              <w:top w:val="single" w:sz="4" w:space="0" w:color="auto"/>
              <w:left w:val="single" w:sz="4" w:space="0" w:color="auto"/>
              <w:bottom w:val="nil"/>
              <w:right w:val="single" w:sz="4" w:space="0" w:color="auto"/>
            </w:tcBorders>
            <w:shd w:val="clear" w:color="000000" w:fill="D9D9D9"/>
            <w:noWrap/>
            <w:vAlign w:val="center"/>
            <w:hideMark/>
          </w:tcPr>
          <w:p w14:paraId="68614D1C" w14:textId="77777777"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Funding</w:t>
            </w:r>
          </w:p>
        </w:tc>
        <w:tc>
          <w:tcPr>
            <w:tcW w:w="1560" w:type="dxa"/>
            <w:tcBorders>
              <w:top w:val="single" w:sz="4" w:space="0" w:color="auto"/>
              <w:left w:val="nil"/>
              <w:bottom w:val="nil"/>
              <w:right w:val="single" w:sz="4" w:space="0" w:color="auto"/>
            </w:tcBorders>
            <w:shd w:val="clear" w:color="000000" w:fill="D9D9D9"/>
            <w:noWrap/>
            <w:vAlign w:val="center"/>
            <w:hideMark/>
          </w:tcPr>
          <w:p w14:paraId="77D820E2" w14:textId="21FA218B"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Budget 202</w:t>
            </w:r>
            <w:r w:rsidR="00EB17CF" w:rsidRPr="00F330E2">
              <w:rPr>
                <w:rFonts w:ascii="Arial" w:eastAsia="Times New Roman" w:hAnsi="Arial" w:cs="Arial"/>
                <w:b/>
                <w:bCs/>
                <w:color w:val="000000"/>
                <w:lang w:eastAsia="en-GB"/>
              </w:rPr>
              <w:t>3</w:t>
            </w:r>
            <w:r w:rsidRPr="00F330E2">
              <w:rPr>
                <w:rFonts w:ascii="Arial" w:eastAsia="Times New Roman" w:hAnsi="Arial" w:cs="Arial"/>
                <w:b/>
                <w:bCs/>
                <w:color w:val="000000"/>
                <w:lang w:eastAsia="en-GB"/>
              </w:rPr>
              <w:t>/2</w:t>
            </w:r>
            <w:r w:rsidR="00EB17CF" w:rsidRPr="00F330E2">
              <w:rPr>
                <w:rFonts w:ascii="Arial" w:eastAsia="Times New Roman" w:hAnsi="Arial" w:cs="Arial"/>
                <w:b/>
                <w:bCs/>
                <w:color w:val="000000"/>
                <w:lang w:eastAsia="en-GB"/>
              </w:rPr>
              <w:t>4</w:t>
            </w:r>
          </w:p>
        </w:tc>
        <w:tc>
          <w:tcPr>
            <w:tcW w:w="1984" w:type="dxa"/>
            <w:tcBorders>
              <w:top w:val="single" w:sz="4" w:space="0" w:color="auto"/>
              <w:left w:val="nil"/>
              <w:bottom w:val="nil"/>
              <w:right w:val="single" w:sz="4" w:space="0" w:color="auto"/>
            </w:tcBorders>
            <w:shd w:val="clear" w:color="000000" w:fill="D9D9D9"/>
            <w:noWrap/>
            <w:vAlign w:val="center"/>
            <w:hideMark/>
          </w:tcPr>
          <w:p w14:paraId="6E3D1905" w14:textId="77777777" w:rsidR="00967106"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Forecast</w:t>
            </w:r>
            <w:r w:rsidR="00112417" w:rsidRPr="00F330E2">
              <w:rPr>
                <w:rFonts w:ascii="Arial" w:eastAsia="Times New Roman" w:hAnsi="Arial" w:cs="Arial"/>
                <w:b/>
                <w:bCs/>
                <w:color w:val="000000"/>
                <w:lang w:eastAsia="en-GB"/>
              </w:rPr>
              <w:t xml:space="preserve"> 202</w:t>
            </w:r>
            <w:r w:rsidRPr="00F330E2">
              <w:rPr>
                <w:rFonts w:ascii="Arial" w:eastAsia="Times New Roman" w:hAnsi="Arial" w:cs="Arial"/>
                <w:b/>
                <w:bCs/>
                <w:color w:val="000000"/>
                <w:lang w:eastAsia="en-GB"/>
              </w:rPr>
              <w:t>3</w:t>
            </w:r>
            <w:r w:rsidR="00112417" w:rsidRPr="00F330E2">
              <w:rPr>
                <w:rFonts w:ascii="Arial" w:eastAsia="Times New Roman" w:hAnsi="Arial" w:cs="Arial"/>
                <w:b/>
                <w:bCs/>
                <w:color w:val="000000"/>
                <w:lang w:eastAsia="en-GB"/>
              </w:rPr>
              <w:t>/2</w:t>
            </w:r>
            <w:r w:rsidRPr="00F330E2">
              <w:rPr>
                <w:rFonts w:ascii="Arial" w:eastAsia="Times New Roman" w:hAnsi="Arial" w:cs="Arial"/>
                <w:b/>
                <w:bCs/>
                <w:color w:val="000000"/>
                <w:lang w:eastAsia="en-GB"/>
              </w:rPr>
              <w:t>4</w:t>
            </w:r>
            <w:r w:rsidR="00112417" w:rsidRPr="00F330E2">
              <w:rPr>
                <w:rFonts w:ascii="Arial" w:eastAsia="Times New Roman" w:hAnsi="Arial" w:cs="Arial"/>
                <w:b/>
                <w:bCs/>
                <w:color w:val="000000"/>
                <w:lang w:eastAsia="en-GB"/>
              </w:rPr>
              <w:t xml:space="preserve"> at </w:t>
            </w:r>
          </w:p>
          <w:p w14:paraId="397265A7" w14:textId="7E51C98B"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3</w:t>
            </w:r>
            <w:r w:rsidR="00421810" w:rsidRPr="00F330E2">
              <w:rPr>
                <w:rFonts w:ascii="Arial" w:eastAsia="Times New Roman" w:hAnsi="Arial" w:cs="Arial"/>
                <w:b/>
                <w:bCs/>
                <w:color w:val="000000"/>
                <w:lang w:eastAsia="en-GB"/>
              </w:rPr>
              <w:t>0</w:t>
            </w:r>
            <w:r w:rsidR="00421810" w:rsidRPr="00F330E2">
              <w:rPr>
                <w:rFonts w:ascii="Arial" w:eastAsia="Times New Roman" w:hAnsi="Arial" w:cs="Arial"/>
                <w:b/>
                <w:bCs/>
                <w:color w:val="000000"/>
                <w:vertAlign w:val="superscript"/>
                <w:lang w:eastAsia="en-GB"/>
              </w:rPr>
              <w:t>th</w:t>
            </w:r>
            <w:r w:rsidR="00421810" w:rsidRPr="00F330E2">
              <w:rPr>
                <w:rFonts w:ascii="Arial" w:eastAsia="Times New Roman" w:hAnsi="Arial" w:cs="Arial"/>
                <w:b/>
                <w:bCs/>
                <w:color w:val="000000"/>
                <w:lang w:eastAsia="en-GB"/>
              </w:rPr>
              <w:t xml:space="preserve"> September</w:t>
            </w:r>
            <w:r w:rsidRPr="00F330E2">
              <w:rPr>
                <w:rFonts w:ascii="Arial" w:eastAsia="Times New Roman" w:hAnsi="Arial" w:cs="Arial"/>
                <w:b/>
                <w:bCs/>
                <w:color w:val="000000"/>
                <w:lang w:eastAsia="en-GB"/>
              </w:rPr>
              <w:t xml:space="preserve"> 202</w:t>
            </w:r>
            <w:r w:rsidR="002A158F" w:rsidRPr="00F330E2">
              <w:rPr>
                <w:rFonts w:ascii="Arial" w:eastAsia="Times New Roman" w:hAnsi="Arial" w:cs="Arial"/>
                <w:b/>
                <w:bCs/>
                <w:color w:val="000000"/>
                <w:lang w:eastAsia="en-GB"/>
              </w:rPr>
              <w:t>3</w:t>
            </w:r>
          </w:p>
        </w:tc>
        <w:tc>
          <w:tcPr>
            <w:tcW w:w="2217" w:type="dxa"/>
            <w:tcBorders>
              <w:top w:val="single" w:sz="4" w:space="0" w:color="auto"/>
              <w:left w:val="nil"/>
              <w:bottom w:val="nil"/>
              <w:right w:val="single" w:sz="4" w:space="0" w:color="auto"/>
            </w:tcBorders>
            <w:shd w:val="clear" w:color="000000" w:fill="D9D9D9"/>
            <w:noWrap/>
            <w:vAlign w:val="center"/>
            <w:hideMark/>
          </w:tcPr>
          <w:p w14:paraId="74B292B4" w14:textId="139D65CC"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 xml:space="preserve">Variance </w:t>
            </w:r>
            <w:r w:rsidRPr="00F330E2">
              <w:rPr>
                <w:rFonts w:ascii="Arial" w:eastAsia="Times New Roman" w:hAnsi="Arial" w:cs="Arial"/>
                <w:b/>
                <w:bCs/>
                <w:color w:val="000000"/>
                <w:lang w:eastAsia="en-GB"/>
              </w:rPr>
              <w:t>(Under)/Overspend 202</w:t>
            </w:r>
            <w:r w:rsidR="0045083F" w:rsidRPr="00F330E2">
              <w:rPr>
                <w:rFonts w:ascii="Arial" w:eastAsia="Times New Roman" w:hAnsi="Arial" w:cs="Arial"/>
                <w:b/>
                <w:bCs/>
                <w:color w:val="000000"/>
                <w:lang w:eastAsia="en-GB"/>
              </w:rPr>
              <w:t>3</w:t>
            </w:r>
            <w:r w:rsidRPr="00F330E2">
              <w:rPr>
                <w:rFonts w:ascii="Arial" w:eastAsia="Times New Roman" w:hAnsi="Arial" w:cs="Arial"/>
                <w:b/>
                <w:bCs/>
                <w:color w:val="000000"/>
                <w:lang w:eastAsia="en-GB"/>
              </w:rPr>
              <w:t>/2</w:t>
            </w:r>
            <w:r w:rsidR="0045083F" w:rsidRPr="00F330E2">
              <w:rPr>
                <w:rFonts w:ascii="Arial" w:eastAsia="Times New Roman" w:hAnsi="Arial" w:cs="Arial"/>
                <w:b/>
                <w:bCs/>
                <w:color w:val="000000"/>
                <w:lang w:eastAsia="en-GB"/>
              </w:rPr>
              <w:t>4</w:t>
            </w:r>
          </w:p>
        </w:tc>
      </w:tr>
      <w:tr w:rsidR="00510075" w14:paraId="55058B95" w14:textId="77777777" w:rsidTr="00967106">
        <w:trPr>
          <w:trHeight w:val="300"/>
        </w:trPr>
        <w:tc>
          <w:tcPr>
            <w:tcW w:w="2976" w:type="dxa"/>
            <w:tcBorders>
              <w:top w:val="nil"/>
              <w:left w:val="single" w:sz="4" w:space="0" w:color="auto"/>
              <w:bottom w:val="single" w:sz="4" w:space="0" w:color="auto"/>
              <w:right w:val="single" w:sz="4" w:space="0" w:color="auto"/>
            </w:tcBorders>
            <w:shd w:val="clear" w:color="000000" w:fill="D9D9D9"/>
            <w:noWrap/>
            <w:vAlign w:val="center"/>
            <w:hideMark/>
          </w:tcPr>
          <w:p w14:paraId="49DA6458" w14:textId="69C13945" w:rsidR="00112417" w:rsidRPr="00F330E2" w:rsidRDefault="00112417" w:rsidP="00967106">
            <w:pPr>
              <w:spacing w:after="0" w:line="240" w:lineRule="auto"/>
              <w:jc w:val="center"/>
              <w:rPr>
                <w:rFonts w:ascii="Arial" w:eastAsia="Times New Roman" w:hAnsi="Arial" w:cs="Arial"/>
                <w:b/>
                <w:bCs/>
                <w:color w:val="000000"/>
                <w:lang w:eastAsia="en-GB"/>
              </w:rPr>
            </w:pPr>
          </w:p>
        </w:tc>
        <w:tc>
          <w:tcPr>
            <w:tcW w:w="1560" w:type="dxa"/>
            <w:tcBorders>
              <w:top w:val="nil"/>
              <w:left w:val="nil"/>
              <w:bottom w:val="single" w:sz="4" w:space="0" w:color="auto"/>
              <w:right w:val="single" w:sz="4" w:space="0" w:color="auto"/>
            </w:tcBorders>
            <w:shd w:val="clear" w:color="000000" w:fill="D9D9D9"/>
            <w:noWrap/>
            <w:vAlign w:val="center"/>
            <w:hideMark/>
          </w:tcPr>
          <w:p w14:paraId="5A486620" w14:textId="77777777"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£'000</w:t>
            </w:r>
          </w:p>
        </w:tc>
        <w:tc>
          <w:tcPr>
            <w:tcW w:w="1984" w:type="dxa"/>
            <w:tcBorders>
              <w:top w:val="nil"/>
              <w:left w:val="nil"/>
              <w:bottom w:val="single" w:sz="4" w:space="0" w:color="auto"/>
              <w:right w:val="single" w:sz="4" w:space="0" w:color="auto"/>
            </w:tcBorders>
            <w:shd w:val="clear" w:color="000000" w:fill="D9D9D9"/>
            <w:noWrap/>
            <w:vAlign w:val="center"/>
            <w:hideMark/>
          </w:tcPr>
          <w:p w14:paraId="2682C885" w14:textId="77777777"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£'000</w:t>
            </w:r>
          </w:p>
        </w:tc>
        <w:tc>
          <w:tcPr>
            <w:tcW w:w="2217" w:type="dxa"/>
            <w:tcBorders>
              <w:top w:val="nil"/>
              <w:left w:val="nil"/>
              <w:bottom w:val="single" w:sz="4" w:space="0" w:color="auto"/>
              <w:right w:val="single" w:sz="4" w:space="0" w:color="auto"/>
            </w:tcBorders>
            <w:shd w:val="clear" w:color="000000" w:fill="D9D9D9"/>
            <w:noWrap/>
            <w:vAlign w:val="center"/>
            <w:hideMark/>
          </w:tcPr>
          <w:p w14:paraId="02536991" w14:textId="77777777" w:rsidR="00112417" w:rsidRPr="00F330E2" w:rsidRDefault="003C721C" w:rsidP="00967106">
            <w:pPr>
              <w:spacing w:after="0" w:line="240" w:lineRule="auto"/>
              <w:jc w:val="center"/>
              <w:rPr>
                <w:rFonts w:ascii="Arial" w:eastAsia="Times New Roman" w:hAnsi="Arial" w:cs="Arial"/>
                <w:b/>
                <w:bCs/>
                <w:color w:val="000000"/>
                <w:lang w:eastAsia="en-GB"/>
              </w:rPr>
            </w:pPr>
            <w:r w:rsidRPr="00F330E2">
              <w:rPr>
                <w:rFonts w:ascii="Arial" w:eastAsia="Times New Roman" w:hAnsi="Arial" w:cs="Arial"/>
                <w:b/>
                <w:bCs/>
                <w:color w:val="000000"/>
                <w:lang w:eastAsia="en-GB"/>
              </w:rPr>
              <w:t>£'000</w:t>
            </w:r>
          </w:p>
        </w:tc>
      </w:tr>
      <w:tr w:rsidR="00510075" w14:paraId="7B439CCE"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50C8BDE7" w14:textId="7777777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Council Tax</w:t>
            </w:r>
          </w:p>
        </w:tc>
        <w:tc>
          <w:tcPr>
            <w:tcW w:w="1560" w:type="dxa"/>
            <w:tcBorders>
              <w:top w:val="nil"/>
              <w:left w:val="nil"/>
              <w:bottom w:val="nil"/>
              <w:right w:val="nil"/>
            </w:tcBorders>
            <w:shd w:val="clear" w:color="auto" w:fill="auto"/>
            <w:noWrap/>
            <w:vAlign w:val="center"/>
            <w:hideMark/>
          </w:tcPr>
          <w:p w14:paraId="402A318B" w14:textId="03828C06"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(8,</w:t>
            </w:r>
            <w:r w:rsidR="0045083F" w:rsidRPr="00F330E2">
              <w:rPr>
                <w:rFonts w:ascii="Arial" w:eastAsia="Times New Roman" w:hAnsi="Arial" w:cs="Arial"/>
                <w:color w:val="000000"/>
                <w:lang w:eastAsia="en-GB"/>
              </w:rPr>
              <w:t>235</w:t>
            </w:r>
            <w:r w:rsidRPr="00F330E2">
              <w:rPr>
                <w:rFonts w:ascii="Arial" w:eastAsia="Times New Roman" w:hAnsi="Arial" w:cs="Arial"/>
                <w:color w:val="000000"/>
                <w:lang w:eastAsia="en-GB"/>
              </w:rPr>
              <w:t>)</w:t>
            </w:r>
          </w:p>
        </w:tc>
        <w:tc>
          <w:tcPr>
            <w:tcW w:w="1984" w:type="dxa"/>
            <w:tcBorders>
              <w:top w:val="nil"/>
              <w:left w:val="nil"/>
              <w:bottom w:val="nil"/>
              <w:right w:val="nil"/>
            </w:tcBorders>
            <w:shd w:val="clear" w:color="auto" w:fill="auto"/>
            <w:noWrap/>
            <w:vAlign w:val="center"/>
            <w:hideMark/>
          </w:tcPr>
          <w:p w14:paraId="2DBB672E" w14:textId="384AF028"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(8,</w:t>
            </w:r>
            <w:r w:rsidR="0045083F" w:rsidRPr="00F330E2">
              <w:rPr>
                <w:rFonts w:ascii="Arial" w:eastAsia="Times New Roman" w:hAnsi="Arial" w:cs="Arial"/>
                <w:color w:val="000000"/>
                <w:lang w:eastAsia="en-GB"/>
              </w:rPr>
              <w:t>235</w:t>
            </w:r>
            <w:r w:rsidRPr="00F330E2">
              <w:rPr>
                <w:rFonts w:ascii="Arial" w:eastAsia="Times New Roman" w:hAnsi="Arial" w:cs="Arial"/>
                <w:color w:val="000000"/>
                <w:lang w:eastAsia="en-GB"/>
              </w:rPr>
              <w:t>)</w:t>
            </w:r>
          </w:p>
        </w:tc>
        <w:tc>
          <w:tcPr>
            <w:tcW w:w="2217" w:type="dxa"/>
            <w:tcBorders>
              <w:top w:val="nil"/>
              <w:left w:val="nil"/>
              <w:bottom w:val="nil"/>
              <w:right w:val="single" w:sz="4" w:space="0" w:color="auto"/>
            </w:tcBorders>
            <w:shd w:val="clear" w:color="auto" w:fill="auto"/>
            <w:noWrap/>
            <w:vAlign w:val="center"/>
            <w:hideMark/>
          </w:tcPr>
          <w:p w14:paraId="097226B5" w14:textId="77777777"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 xml:space="preserve">-  </w:t>
            </w:r>
          </w:p>
        </w:tc>
      </w:tr>
      <w:tr w:rsidR="00510075" w14:paraId="05F80C50" w14:textId="77777777" w:rsidTr="00967106">
        <w:trPr>
          <w:trHeight w:val="300"/>
        </w:trPr>
        <w:tc>
          <w:tcPr>
            <w:tcW w:w="2976" w:type="dxa"/>
            <w:tcBorders>
              <w:top w:val="nil"/>
              <w:left w:val="single" w:sz="4" w:space="0" w:color="auto"/>
              <w:bottom w:val="nil"/>
              <w:right w:val="nil"/>
            </w:tcBorders>
            <w:shd w:val="clear" w:color="auto" w:fill="auto"/>
            <w:noWrap/>
            <w:vAlign w:val="center"/>
          </w:tcPr>
          <w:p w14:paraId="766A1239" w14:textId="1FF56D01" w:rsidR="0045083F"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Funding Guarantee</w:t>
            </w:r>
          </w:p>
        </w:tc>
        <w:tc>
          <w:tcPr>
            <w:tcW w:w="1560" w:type="dxa"/>
            <w:tcBorders>
              <w:top w:val="nil"/>
              <w:left w:val="nil"/>
              <w:bottom w:val="nil"/>
              <w:right w:val="nil"/>
            </w:tcBorders>
            <w:shd w:val="clear" w:color="auto" w:fill="auto"/>
            <w:noWrap/>
            <w:vAlign w:val="center"/>
          </w:tcPr>
          <w:p w14:paraId="5E4A1150" w14:textId="6A24791E" w:rsidR="0045083F"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(632)</w:t>
            </w:r>
          </w:p>
        </w:tc>
        <w:tc>
          <w:tcPr>
            <w:tcW w:w="1984" w:type="dxa"/>
            <w:tcBorders>
              <w:top w:val="nil"/>
              <w:left w:val="nil"/>
              <w:bottom w:val="nil"/>
              <w:right w:val="nil"/>
            </w:tcBorders>
            <w:shd w:val="clear" w:color="auto" w:fill="auto"/>
            <w:noWrap/>
            <w:vAlign w:val="center"/>
          </w:tcPr>
          <w:p w14:paraId="5A870699" w14:textId="588A0EE2" w:rsidR="0045083F"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(632)</w:t>
            </w:r>
          </w:p>
        </w:tc>
        <w:tc>
          <w:tcPr>
            <w:tcW w:w="2217" w:type="dxa"/>
            <w:tcBorders>
              <w:top w:val="nil"/>
              <w:left w:val="nil"/>
              <w:bottom w:val="nil"/>
              <w:right w:val="single" w:sz="4" w:space="0" w:color="auto"/>
            </w:tcBorders>
            <w:shd w:val="clear" w:color="auto" w:fill="auto"/>
            <w:noWrap/>
            <w:vAlign w:val="center"/>
          </w:tcPr>
          <w:p w14:paraId="091501F0" w14:textId="4369D55C" w:rsidR="0045083F"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p>
        </w:tc>
      </w:tr>
      <w:tr w:rsidR="00510075" w14:paraId="787ADB63"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6BE38DBC" w14:textId="7777777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Lower Tier Support Grant</w:t>
            </w:r>
          </w:p>
        </w:tc>
        <w:tc>
          <w:tcPr>
            <w:tcW w:w="1560" w:type="dxa"/>
            <w:tcBorders>
              <w:top w:val="nil"/>
              <w:left w:val="nil"/>
              <w:bottom w:val="nil"/>
              <w:right w:val="nil"/>
            </w:tcBorders>
            <w:shd w:val="clear" w:color="auto" w:fill="auto"/>
            <w:noWrap/>
            <w:vAlign w:val="center"/>
            <w:hideMark/>
          </w:tcPr>
          <w:p w14:paraId="13C14BBA" w14:textId="23E678DC"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r w:rsidR="0045083F" w:rsidRPr="00F330E2">
              <w:rPr>
                <w:rFonts w:ascii="Arial" w:eastAsia="Times New Roman" w:hAnsi="Arial" w:cs="Arial"/>
                <w:color w:val="000000"/>
                <w:lang w:eastAsia="en-GB"/>
              </w:rPr>
              <w:t>95</w:t>
            </w:r>
            <w:r w:rsidRPr="00F330E2">
              <w:rPr>
                <w:rFonts w:ascii="Arial" w:eastAsia="Times New Roman" w:hAnsi="Arial" w:cs="Arial"/>
                <w:color w:val="000000"/>
                <w:lang w:eastAsia="en-GB"/>
              </w:rPr>
              <w:t>)</w:t>
            </w:r>
          </w:p>
        </w:tc>
        <w:tc>
          <w:tcPr>
            <w:tcW w:w="1984" w:type="dxa"/>
            <w:tcBorders>
              <w:top w:val="nil"/>
              <w:left w:val="nil"/>
              <w:bottom w:val="nil"/>
              <w:right w:val="nil"/>
            </w:tcBorders>
            <w:shd w:val="clear" w:color="auto" w:fill="auto"/>
            <w:noWrap/>
            <w:vAlign w:val="center"/>
            <w:hideMark/>
          </w:tcPr>
          <w:p w14:paraId="7982DDBB" w14:textId="31964775"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r w:rsidR="00B774E3" w:rsidRPr="00F330E2">
              <w:rPr>
                <w:rFonts w:ascii="Arial" w:eastAsia="Times New Roman" w:hAnsi="Arial" w:cs="Arial"/>
                <w:color w:val="000000"/>
                <w:lang w:eastAsia="en-GB"/>
              </w:rPr>
              <w:t>197</w:t>
            </w:r>
            <w:r w:rsidRPr="00F330E2">
              <w:rPr>
                <w:rFonts w:ascii="Arial" w:eastAsia="Times New Roman" w:hAnsi="Arial" w:cs="Arial"/>
                <w:color w:val="000000"/>
                <w:lang w:eastAsia="en-GB"/>
              </w:rPr>
              <w:t>)</w:t>
            </w:r>
          </w:p>
        </w:tc>
        <w:tc>
          <w:tcPr>
            <w:tcW w:w="2217" w:type="dxa"/>
            <w:tcBorders>
              <w:top w:val="nil"/>
              <w:left w:val="nil"/>
              <w:bottom w:val="nil"/>
              <w:right w:val="single" w:sz="4" w:space="0" w:color="auto"/>
            </w:tcBorders>
            <w:shd w:val="clear" w:color="auto" w:fill="auto"/>
            <w:noWrap/>
            <w:vAlign w:val="center"/>
            <w:hideMark/>
          </w:tcPr>
          <w:p w14:paraId="2C8153DC" w14:textId="197D631C"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 xml:space="preserve">(102)  </w:t>
            </w:r>
          </w:p>
        </w:tc>
      </w:tr>
      <w:tr w:rsidR="00510075" w14:paraId="776FA29C"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1C3F5536" w14:textId="7777777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New Homes Bonus</w:t>
            </w:r>
          </w:p>
        </w:tc>
        <w:tc>
          <w:tcPr>
            <w:tcW w:w="1560" w:type="dxa"/>
            <w:tcBorders>
              <w:top w:val="nil"/>
              <w:left w:val="nil"/>
              <w:bottom w:val="nil"/>
              <w:right w:val="nil"/>
            </w:tcBorders>
            <w:shd w:val="clear" w:color="auto" w:fill="auto"/>
            <w:noWrap/>
            <w:vAlign w:val="center"/>
            <w:hideMark/>
          </w:tcPr>
          <w:p w14:paraId="44B4AFFD" w14:textId="3F25E2BA"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r w:rsidR="0045083F" w:rsidRPr="00F330E2">
              <w:rPr>
                <w:rFonts w:ascii="Arial" w:eastAsia="Times New Roman" w:hAnsi="Arial" w:cs="Arial"/>
                <w:color w:val="000000"/>
                <w:lang w:eastAsia="en-GB"/>
              </w:rPr>
              <w:t>376</w:t>
            </w:r>
            <w:r w:rsidRPr="00F330E2">
              <w:rPr>
                <w:rFonts w:ascii="Arial" w:eastAsia="Times New Roman" w:hAnsi="Arial" w:cs="Arial"/>
                <w:color w:val="000000"/>
                <w:lang w:eastAsia="en-GB"/>
              </w:rPr>
              <w:t>)</w:t>
            </w:r>
          </w:p>
        </w:tc>
        <w:tc>
          <w:tcPr>
            <w:tcW w:w="1984" w:type="dxa"/>
            <w:tcBorders>
              <w:top w:val="nil"/>
              <w:left w:val="nil"/>
              <w:bottom w:val="nil"/>
              <w:right w:val="nil"/>
            </w:tcBorders>
            <w:shd w:val="clear" w:color="auto" w:fill="auto"/>
            <w:noWrap/>
            <w:vAlign w:val="center"/>
            <w:hideMark/>
          </w:tcPr>
          <w:p w14:paraId="62D05FAA" w14:textId="026E08E2"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r w:rsidR="0045083F" w:rsidRPr="00F330E2">
              <w:rPr>
                <w:rFonts w:ascii="Arial" w:eastAsia="Times New Roman" w:hAnsi="Arial" w:cs="Arial"/>
                <w:color w:val="000000"/>
                <w:lang w:eastAsia="en-GB"/>
              </w:rPr>
              <w:t>376</w:t>
            </w:r>
            <w:r w:rsidRPr="00F330E2">
              <w:rPr>
                <w:rFonts w:ascii="Arial" w:eastAsia="Times New Roman" w:hAnsi="Arial" w:cs="Arial"/>
                <w:color w:val="000000"/>
                <w:lang w:eastAsia="en-GB"/>
              </w:rPr>
              <w:t>)</w:t>
            </w:r>
          </w:p>
        </w:tc>
        <w:tc>
          <w:tcPr>
            <w:tcW w:w="2217" w:type="dxa"/>
            <w:tcBorders>
              <w:top w:val="nil"/>
              <w:left w:val="nil"/>
              <w:bottom w:val="nil"/>
              <w:right w:val="single" w:sz="4" w:space="0" w:color="auto"/>
            </w:tcBorders>
            <w:shd w:val="clear" w:color="auto" w:fill="auto"/>
            <w:noWrap/>
            <w:vAlign w:val="center"/>
            <w:hideMark/>
          </w:tcPr>
          <w:p w14:paraId="6EF2E608" w14:textId="77777777"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 xml:space="preserve">-  </w:t>
            </w:r>
          </w:p>
        </w:tc>
      </w:tr>
      <w:tr w:rsidR="00510075" w14:paraId="564AF7ED"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7B5FD043" w14:textId="7777777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Retained Business Rates</w:t>
            </w:r>
          </w:p>
        </w:tc>
        <w:tc>
          <w:tcPr>
            <w:tcW w:w="1560" w:type="dxa"/>
            <w:tcBorders>
              <w:top w:val="nil"/>
              <w:left w:val="nil"/>
              <w:bottom w:val="nil"/>
              <w:right w:val="nil"/>
            </w:tcBorders>
            <w:shd w:val="clear" w:color="auto" w:fill="auto"/>
            <w:noWrap/>
            <w:vAlign w:val="center"/>
            <w:hideMark/>
          </w:tcPr>
          <w:p w14:paraId="25C5A050" w14:textId="5E852AA3"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(3,</w:t>
            </w:r>
            <w:r w:rsidR="0045083F" w:rsidRPr="00F330E2">
              <w:rPr>
                <w:rFonts w:ascii="Arial" w:eastAsia="Times New Roman" w:hAnsi="Arial" w:cs="Arial"/>
                <w:color w:val="000000"/>
                <w:lang w:eastAsia="en-GB"/>
              </w:rPr>
              <w:t>396</w:t>
            </w:r>
            <w:r w:rsidRPr="00F330E2">
              <w:rPr>
                <w:rFonts w:ascii="Arial" w:eastAsia="Times New Roman" w:hAnsi="Arial" w:cs="Arial"/>
                <w:color w:val="000000"/>
                <w:lang w:eastAsia="en-GB"/>
              </w:rPr>
              <w:t>)</w:t>
            </w:r>
          </w:p>
        </w:tc>
        <w:tc>
          <w:tcPr>
            <w:tcW w:w="1984" w:type="dxa"/>
            <w:tcBorders>
              <w:top w:val="nil"/>
              <w:left w:val="nil"/>
              <w:bottom w:val="nil"/>
              <w:right w:val="nil"/>
            </w:tcBorders>
            <w:shd w:val="clear" w:color="auto" w:fill="auto"/>
            <w:noWrap/>
            <w:vAlign w:val="center"/>
            <w:hideMark/>
          </w:tcPr>
          <w:p w14:paraId="29A3EE36" w14:textId="3B73BADE"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(3,</w:t>
            </w:r>
            <w:r w:rsidR="0045083F" w:rsidRPr="00F330E2">
              <w:rPr>
                <w:rFonts w:ascii="Arial" w:eastAsia="Times New Roman" w:hAnsi="Arial" w:cs="Arial"/>
                <w:color w:val="000000"/>
                <w:lang w:eastAsia="en-GB"/>
              </w:rPr>
              <w:t>396</w:t>
            </w:r>
            <w:r w:rsidRPr="00F330E2">
              <w:rPr>
                <w:rFonts w:ascii="Arial" w:eastAsia="Times New Roman" w:hAnsi="Arial" w:cs="Arial"/>
                <w:color w:val="000000"/>
                <w:lang w:eastAsia="en-GB"/>
              </w:rPr>
              <w:t>)</w:t>
            </w:r>
          </w:p>
        </w:tc>
        <w:tc>
          <w:tcPr>
            <w:tcW w:w="2217" w:type="dxa"/>
            <w:tcBorders>
              <w:top w:val="nil"/>
              <w:left w:val="nil"/>
              <w:bottom w:val="nil"/>
              <w:right w:val="single" w:sz="4" w:space="0" w:color="auto"/>
            </w:tcBorders>
            <w:shd w:val="clear" w:color="auto" w:fill="auto"/>
            <w:noWrap/>
            <w:vAlign w:val="center"/>
            <w:hideMark/>
          </w:tcPr>
          <w:p w14:paraId="10F65C98" w14:textId="77777777"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 xml:space="preserve">-  </w:t>
            </w:r>
          </w:p>
        </w:tc>
      </w:tr>
      <w:tr w:rsidR="00510075" w14:paraId="4CFA5C59" w14:textId="77777777" w:rsidTr="00967106">
        <w:trPr>
          <w:trHeight w:val="300"/>
        </w:trPr>
        <w:tc>
          <w:tcPr>
            <w:tcW w:w="2976" w:type="dxa"/>
            <w:tcBorders>
              <w:top w:val="nil"/>
              <w:left w:val="single" w:sz="4" w:space="0" w:color="auto"/>
              <w:bottom w:val="nil"/>
              <w:right w:val="nil"/>
            </w:tcBorders>
            <w:shd w:val="clear" w:color="auto" w:fill="auto"/>
            <w:noWrap/>
            <w:vAlign w:val="center"/>
            <w:hideMark/>
          </w:tcPr>
          <w:p w14:paraId="15162E98" w14:textId="77777777" w:rsidR="00112417" w:rsidRPr="00F330E2" w:rsidRDefault="003C721C" w:rsidP="003A7D5E">
            <w:pPr>
              <w:spacing w:after="0" w:line="240" w:lineRule="auto"/>
              <w:rPr>
                <w:rFonts w:ascii="Arial" w:eastAsia="Times New Roman" w:hAnsi="Arial" w:cs="Arial"/>
                <w:color w:val="000000"/>
                <w:lang w:eastAsia="en-GB"/>
              </w:rPr>
            </w:pPr>
            <w:r w:rsidRPr="00F330E2">
              <w:rPr>
                <w:rFonts w:ascii="Arial" w:eastAsia="Times New Roman" w:hAnsi="Arial" w:cs="Arial"/>
                <w:color w:val="000000"/>
                <w:lang w:eastAsia="en-GB"/>
              </w:rPr>
              <w:t xml:space="preserve">Section 31 </w:t>
            </w:r>
            <w:r w:rsidRPr="00F330E2">
              <w:rPr>
                <w:rFonts w:ascii="Arial" w:eastAsia="Times New Roman" w:hAnsi="Arial" w:cs="Arial"/>
                <w:color w:val="000000"/>
                <w:lang w:eastAsia="en-GB"/>
              </w:rPr>
              <w:t>Government Grants</w:t>
            </w:r>
          </w:p>
        </w:tc>
        <w:tc>
          <w:tcPr>
            <w:tcW w:w="1560" w:type="dxa"/>
            <w:tcBorders>
              <w:top w:val="nil"/>
              <w:left w:val="nil"/>
              <w:bottom w:val="nil"/>
              <w:right w:val="nil"/>
            </w:tcBorders>
            <w:shd w:val="clear" w:color="auto" w:fill="auto"/>
            <w:noWrap/>
            <w:vAlign w:val="center"/>
            <w:hideMark/>
          </w:tcPr>
          <w:p w14:paraId="0F063B7D" w14:textId="01738C3D"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r w:rsidR="0045083F" w:rsidRPr="00F330E2">
              <w:rPr>
                <w:rFonts w:ascii="Arial" w:eastAsia="Times New Roman" w:hAnsi="Arial" w:cs="Arial"/>
                <w:color w:val="000000"/>
                <w:lang w:eastAsia="en-GB"/>
              </w:rPr>
              <w:t>3</w:t>
            </w:r>
            <w:r w:rsidRPr="00F330E2">
              <w:rPr>
                <w:rFonts w:ascii="Arial" w:eastAsia="Times New Roman" w:hAnsi="Arial" w:cs="Arial"/>
                <w:color w:val="000000"/>
                <w:lang w:eastAsia="en-GB"/>
              </w:rPr>
              <w:t>,</w:t>
            </w:r>
            <w:r w:rsidR="0045083F" w:rsidRPr="00F330E2">
              <w:rPr>
                <w:rFonts w:ascii="Arial" w:eastAsia="Times New Roman" w:hAnsi="Arial" w:cs="Arial"/>
                <w:color w:val="000000"/>
                <w:lang w:eastAsia="en-GB"/>
              </w:rPr>
              <w:t>450</w:t>
            </w:r>
            <w:r w:rsidRPr="00F330E2">
              <w:rPr>
                <w:rFonts w:ascii="Arial" w:eastAsia="Times New Roman" w:hAnsi="Arial" w:cs="Arial"/>
                <w:color w:val="000000"/>
                <w:lang w:eastAsia="en-GB"/>
              </w:rPr>
              <w:t>)</w:t>
            </w:r>
          </w:p>
        </w:tc>
        <w:tc>
          <w:tcPr>
            <w:tcW w:w="1984" w:type="dxa"/>
            <w:tcBorders>
              <w:top w:val="nil"/>
              <w:left w:val="nil"/>
              <w:bottom w:val="nil"/>
              <w:right w:val="nil"/>
            </w:tcBorders>
            <w:shd w:val="clear" w:color="auto" w:fill="auto"/>
            <w:noWrap/>
            <w:vAlign w:val="center"/>
            <w:hideMark/>
          </w:tcPr>
          <w:p w14:paraId="7D24DBB6" w14:textId="22C69696"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w:t>
            </w:r>
            <w:r w:rsidR="0045083F" w:rsidRPr="00F330E2">
              <w:rPr>
                <w:rFonts w:ascii="Arial" w:eastAsia="Times New Roman" w:hAnsi="Arial" w:cs="Arial"/>
                <w:color w:val="000000"/>
                <w:lang w:eastAsia="en-GB"/>
              </w:rPr>
              <w:t>3</w:t>
            </w:r>
            <w:r w:rsidRPr="00F330E2">
              <w:rPr>
                <w:rFonts w:ascii="Arial" w:eastAsia="Times New Roman" w:hAnsi="Arial" w:cs="Arial"/>
                <w:color w:val="000000"/>
                <w:lang w:eastAsia="en-GB"/>
              </w:rPr>
              <w:t>,</w:t>
            </w:r>
            <w:r w:rsidR="0045083F" w:rsidRPr="00F330E2">
              <w:rPr>
                <w:rFonts w:ascii="Arial" w:eastAsia="Times New Roman" w:hAnsi="Arial" w:cs="Arial"/>
                <w:color w:val="000000"/>
                <w:lang w:eastAsia="en-GB"/>
              </w:rPr>
              <w:t>450</w:t>
            </w:r>
            <w:r w:rsidRPr="00F330E2">
              <w:rPr>
                <w:rFonts w:ascii="Arial" w:eastAsia="Times New Roman" w:hAnsi="Arial" w:cs="Arial"/>
                <w:color w:val="000000"/>
                <w:lang w:eastAsia="en-GB"/>
              </w:rPr>
              <w:t>)</w:t>
            </w:r>
          </w:p>
        </w:tc>
        <w:tc>
          <w:tcPr>
            <w:tcW w:w="2217" w:type="dxa"/>
            <w:tcBorders>
              <w:top w:val="nil"/>
              <w:left w:val="nil"/>
              <w:bottom w:val="nil"/>
              <w:right w:val="single" w:sz="4" w:space="0" w:color="auto"/>
            </w:tcBorders>
            <w:shd w:val="clear" w:color="auto" w:fill="auto"/>
            <w:noWrap/>
            <w:vAlign w:val="center"/>
            <w:hideMark/>
          </w:tcPr>
          <w:p w14:paraId="0A0DC2E4" w14:textId="77777777" w:rsidR="00112417" w:rsidRPr="00F330E2" w:rsidRDefault="003C721C" w:rsidP="00BF2688">
            <w:pPr>
              <w:spacing w:after="0" w:line="240" w:lineRule="auto"/>
              <w:jc w:val="right"/>
              <w:rPr>
                <w:rFonts w:ascii="Arial" w:eastAsia="Times New Roman" w:hAnsi="Arial" w:cs="Arial"/>
                <w:color w:val="000000"/>
                <w:lang w:eastAsia="en-GB"/>
              </w:rPr>
            </w:pPr>
            <w:r w:rsidRPr="00F330E2">
              <w:rPr>
                <w:rFonts w:ascii="Arial" w:eastAsia="Times New Roman" w:hAnsi="Arial" w:cs="Arial"/>
                <w:color w:val="000000"/>
                <w:lang w:eastAsia="en-GB"/>
              </w:rPr>
              <w:t xml:space="preserve">-  </w:t>
            </w:r>
          </w:p>
        </w:tc>
      </w:tr>
      <w:tr w:rsidR="00510075" w14:paraId="128F1A2B" w14:textId="77777777" w:rsidTr="00967106">
        <w:trPr>
          <w:trHeight w:val="315"/>
        </w:trPr>
        <w:tc>
          <w:tcPr>
            <w:tcW w:w="2976" w:type="dxa"/>
            <w:tcBorders>
              <w:top w:val="nil"/>
              <w:left w:val="single" w:sz="4" w:space="0" w:color="auto"/>
              <w:bottom w:val="single" w:sz="4" w:space="0" w:color="auto"/>
              <w:right w:val="nil"/>
            </w:tcBorders>
            <w:shd w:val="clear" w:color="auto" w:fill="auto"/>
            <w:noWrap/>
            <w:vAlign w:val="center"/>
            <w:hideMark/>
          </w:tcPr>
          <w:p w14:paraId="3BB5B306" w14:textId="77777777" w:rsidR="00112417" w:rsidRPr="00F330E2" w:rsidRDefault="003C721C" w:rsidP="003A7D5E">
            <w:pPr>
              <w:spacing w:after="0" w:line="240" w:lineRule="auto"/>
              <w:rPr>
                <w:rFonts w:ascii="Arial" w:eastAsia="Times New Roman" w:hAnsi="Arial" w:cs="Arial"/>
                <w:b/>
                <w:bCs/>
                <w:color w:val="000000"/>
                <w:lang w:eastAsia="en-GB"/>
              </w:rPr>
            </w:pPr>
            <w:r w:rsidRPr="00F330E2">
              <w:rPr>
                <w:rFonts w:ascii="Arial" w:eastAsia="Times New Roman" w:hAnsi="Arial" w:cs="Arial"/>
                <w:b/>
                <w:bCs/>
                <w:color w:val="000000"/>
                <w:lang w:eastAsia="en-GB"/>
              </w:rPr>
              <w:t>Total Funding</w:t>
            </w:r>
          </w:p>
        </w:tc>
        <w:tc>
          <w:tcPr>
            <w:tcW w:w="1560" w:type="dxa"/>
            <w:tcBorders>
              <w:top w:val="single" w:sz="4" w:space="0" w:color="auto"/>
              <w:left w:val="nil"/>
              <w:bottom w:val="single" w:sz="4" w:space="0" w:color="auto"/>
              <w:right w:val="nil"/>
            </w:tcBorders>
            <w:shd w:val="clear" w:color="auto" w:fill="auto"/>
            <w:noWrap/>
            <w:vAlign w:val="center"/>
            <w:hideMark/>
          </w:tcPr>
          <w:p w14:paraId="44A1CE36" w14:textId="6CDFBEE8" w:rsidR="00112417" w:rsidRPr="00F330E2" w:rsidRDefault="003C721C" w:rsidP="00BF2688">
            <w:pPr>
              <w:spacing w:after="0" w:line="240" w:lineRule="auto"/>
              <w:jc w:val="right"/>
              <w:rPr>
                <w:rFonts w:ascii="Arial" w:eastAsia="Times New Roman" w:hAnsi="Arial" w:cs="Arial"/>
                <w:b/>
                <w:bCs/>
                <w:color w:val="000000"/>
                <w:lang w:eastAsia="en-GB"/>
              </w:rPr>
            </w:pPr>
            <w:r w:rsidRPr="00F330E2">
              <w:rPr>
                <w:rFonts w:ascii="Arial" w:eastAsia="Times New Roman" w:hAnsi="Arial" w:cs="Arial"/>
                <w:b/>
                <w:bCs/>
                <w:color w:val="000000"/>
                <w:lang w:eastAsia="en-GB"/>
              </w:rPr>
              <w:t>(1</w:t>
            </w:r>
            <w:r w:rsidR="0045083F" w:rsidRPr="00F330E2">
              <w:rPr>
                <w:rFonts w:ascii="Arial" w:eastAsia="Times New Roman" w:hAnsi="Arial" w:cs="Arial"/>
                <w:b/>
                <w:bCs/>
                <w:color w:val="000000"/>
                <w:lang w:eastAsia="en-GB"/>
              </w:rPr>
              <w:t>6</w:t>
            </w:r>
            <w:r w:rsidRPr="00F330E2">
              <w:rPr>
                <w:rFonts w:ascii="Arial" w:eastAsia="Times New Roman" w:hAnsi="Arial" w:cs="Arial"/>
                <w:b/>
                <w:bCs/>
                <w:color w:val="000000"/>
                <w:lang w:eastAsia="en-GB"/>
              </w:rPr>
              <w:t>,</w:t>
            </w:r>
            <w:r w:rsidR="0045083F" w:rsidRPr="00F330E2">
              <w:rPr>
                <w:rFonts w:ascii="Arial" w:eastAsia="Times New Roman" w:hAnsi="Arial" w:cs="Arial"/>
                <w:b/>
                <w:bCs/>
                <w:color w:val="000000"/>
                <w:lang w:eastAsia="en-GB"/>
              </w:rPr>
              <w:t>184</w:t>
            </w:r>
            <w:r w:rsidRPr="00F330E2">
              <w:rPr>
                <w:rFonts w:ascii="Arial" w:eastAsia="Times New Roman" w:hAnsi="Arial" w:cs="Arial"/>
                <w:b/>
                <w:bCs/>
                <w:color w:val="000000"/>
                <w:lang w:eastAsia="en-GB"/>
              </w:rPr>
              <w:t>)</w:t>
            </w:r>
          </w:p>
        </w:tc>
        <w:tc>
          <w:tcPr>
            <w:tcW w:w="1984" w:type="dxa"/>
            <w:tcBorders>
              <w:top w:val="single" w:sz="4" w:space="0" w:color="auto"/>
              <w:left w:val="nil"/>
              <w:bottom w:val="single" w:sz="4" w:space="0" w:color="auto"/>
              <w:right w:val="nil"/>
            </w:tcBorders>
            <w:shd w:val="clear" w:color="auto" w:fill="auto"/>
            <w:noWrap/>
            <w:vAlign w:val="center"/>
            <w:hideMark/>
          </w:tcPr>
          <w:p w14:paraId="0E70D014" w14:textId="798501BA" w:rsidR="00112417" w:rsidRPr="00F330E2" w:rsidRDefault="003C721C" w:rsidP="00BF2688">
            <w:pPr>
              <w:spacing w:after="0" w:line="240" w:lineRule="auto"/>
              <w:jc w:val="right"/>
              <w:rPr>
                <w:rFonts w:ascii="Arial" w:eastAsia="Times New Roman" w:hAnsi="Arial" w:cs="Arial"/>
                <w:b/>
                <w:bCs/>
                <w:color w:val="000000"/>
                <w:lang w:eastAsia="en-GB"/>
              </w:rPr>
            </w:pPr>
            <w:r w:rsidRPr="00F330E2">
              <w:rPr>
                <w:rFonts w:ascii="Arial" w:eastAsia="Times New Roman" w:hAnsi="Arial" w:cs="Arial"/>
                <w:b/>
                <w:bCs/>
                <w:color w:val="000000"/>
                <w:lang w:eastAsia="en-GB"/>
              </w:rPr>
              <w:t>(1</w:t>
            </w:r>
            <w:r w:rsidR="0045083F" w:rsidRPr="00F330E2">
              <w:rPr>
                <w:rFonts w:ascii="Arial" w:eastAsia="Times New Roman" w:hAnsi="Arial" w:cs="Arial"/>
                <w:b/>
                <w:bCs/>
                <w:color w:val="000000"/>
                <w:lang w:eastAsia="en-GB"/>
              </w:rPr>
              <w:t>6</w:t>
            </w:r>
            <w:r w:rsidRPr="00F330E2">
              <w:rPr>
                <w:rFonts w:ascii="Arial" w:eastAsia="Times New Roman" w:hAnsi="Arial" w:cs="Arial"/>
                <w:b/>
                <w:bCs/>
                <w:color w:val="000000"/>
                <w:lang w:eastAsia="en-GB"/>
              </w:rPr>
              <w:t>,</w:t>
            </w:r>
            <w:r w:rsidR="00F330E2" w:rsidRPr="00F330E2">
              <w:rPr>
                <w:rFonts w:ascii="Arial" w:eastAsia="Times New Roman" w:hAnsi="Arial" w:cs="Arial"/>
                <w:b/>
                <w:bCs/>
                <w:color w:val="000000"/>
                <w:lang w:eastAsia="en-GB"/>
              </w:rPr>
              <w:t>286</w:t>
            </w:r>
            <w:r w:rsidRPr="00F330E2">
              <w:rPr>
                <w:rFonts w:ascii="Arial" w:eastAsia="Times New Roman" w:hAnsi="Arial" w:cs="Arial"/>
                <w:b/>
                <w:bCs/>
                <w:color w:val="000000"/>
                <w:lang w:eastAsia="en-GB"/>
              </w:rPr>
              <w:t>)</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14:paraId="18EB364E" w14:textId="589A0DE1" w:rsidR="00112417" w:rsidRPr="00013B89" w:rsidRDefault="003C721C" w:rsidP="00BF2688">
            <w:pPr>
              <w:spacing w:after="0" w:line="240" w:lineRule="auto"/>
              <w:jc w:val="right"/>
              <w:rPr>
                <w:rFonts w:ascii="Arial" w:eastAsia="Times New Roman" w:hAnsi="Arial" w:cs="Arial"/>
                <w:b/>
                <w:bCs/>
                <w:color w:val="000000"/>
                <w:lang w:eastAsia="en-GB"/>
              </w:rPr>
            </w:pPr>
            <w:r w:rsidRPr="00013B89">
              <w:rPr>
                <w:rFonts w:ascii="Arial" w:eastAsia="Times New Roman" w:hAnsi="Arial" w:cs="Arial"/>
                <w:b/>
                <w:bCs/>
                <w:color w:val="000000"/>
                <w:lang w:eastAsia="en-GB"/>
              </w:rPr>
              <w:t>(102)</w:t>
            </w:r>
          </w:p>
        </w:tc>
      </w:tr>
      <w:tr w:rsidR="00510075" w14:paraId="0648532A" w14:textId="77777777" w:rsidTr="00967106">
        <w:trPr>
          <w:trHeight w:val="315"/>
        </w:trPr>
        <w:tc>
          <w:tcPr>
            <w:tcW w:w="2976" w:type="dxa"/>
            <w:tcBorders>
              <w:top w:val="nil"/>
              <w:left w:val="single" w:sz="4" w:space="0" w:color="auto"/>
              <w:bottom w:val="single" w:sz="4" w:space="0" w:color="auto"/>
              <w:right w:val="nil"/>
            </w:tcBorders>
            <w:shd w:val="clear" w:color="auto" w:fill="auto"/>
            <w:noWrap/>
            <w:vAlign w:val="center"/>
            <w:hideMark/>
          </w:tcPr>
          <w:p w14:paraId="16EB9035" w14:textId="77777777" w:rsidR="00112417" w:rsidRPr="00F330E2" w:rsidRDefault="003C721C" w:rsidP="003A7D5E">
            <w:pPr>
              <w:spacing w:after="0" w:line="240" w:lineRule="auto"/>
              <w:rPr>
                <w:rFonts w:ascii="Arial" w:eastAsia="Times New Roman" w:hAnsi="Arial" w:cs="Arial"/>
                <w:b/>
                <w:bCs/>
                <w:color w:val="000000"/>
                <w:lang w:eastAsia="en-GB"/>
              </w:rPr>
            </w:pPr>
            <w:r w:rsidRPr="00F330E2">
              <w:rPr>
                <w:rFonts w:ascii="Arial" w:eastAsia="Times New Roman" w:hAnsi="Arial" w:cs="Arial"/>
                <w:b/>
                <w:bCs/>
                <w:color w:val="000000"/>
                <w:lang w:eastAsia="en-GB"/>
              </w:rPr>
              <w:t> </w:t>
            </w:r>
          </w:p>
        </w:tc>
        <w:tc>
          <w:tcPr>
            <w:tcW w:w="1560" w:type="dxa"/>
            <w:tcBorders>
              <w:top w:val="single" w:sz="4" w:space="0" w:color="auto"/>
              <w:left w:val="nil"/>
              <w:bottom w:val="single" w:sz="4" w:space="0" w:color="auto"/>
              <w:right w:val="nil"/>
            </w:tcBorders>
            <w:shd w:val="clear" w:color="auto" w:fill="auto"/>
            <w:noWrap/>
            <w:vAlign w:val="center"/>
            <w:hideMark/>
          </w:tcPr>
          <w:p w14:paraId="6607F7A6" w14:textId="77777777" w:rsidR="00112417" w:rsidRPr="00F330E2" w:rsidRDefault="00112417" w:rsidP="00BF2688">
            <w:pPr>
              <w:spacing w:after="0" w:line="240" w:lineRule="auto"/>
              <w:jc w:val="right"/>
              <w:rPr>
                <w:rFonts w:ascii="Arial" w:eastAsia="Times New Roman" w:hAnsi="Arial" w:cs="Arial"/>
                <w:b/>
                <w:bCs/>
                <w:color w:val="000000"/>
                <w:lang w:eastAsia="en-GB"/>
              </w:rPr>
            </w:pPr>
          </w:p>
        </w:tc>
        <w:tc>
          <w:tcPr>
            <w:tcW w:w="1984" w:type="dxa"/>
            <w:tcBorders>
              <w:top w:val="single" w:sz="4" w:space="0" w:color="auto"/>
              <w:left w:val="nil"/>
              <w:bottom w:val="single" w:sz="4" w:space="0" w:color="auto"/>
              <w:right w:val="nil"/>
            </w:tcBorders>
            <w:shd w:val="clear" w:color="auto" w:fill="auto"/>
            <w:noWrap/>
            <w:vAlign w:val="center"/>
            <w:hideMark/>
          </w:tcPr>
          <w:p w14:paraId="5AB4968F" w14:textId="77777777" w:rsidR="00112417" w:rsidRPr="00F330E2" w:rsidRDefault="00112417" w:rsidP="00BF2688">
            <w:pPr>
              <w:spacing w:after="0" w:line="240" w:lineRule="auto"/>
              <w:jc w:val="right"/>
              <w:rPr>
                <w:rFonts w:ascii="Arial" w:eastAsia="Times New Roman" w:hAnsi="Arial" w:cs="Arial"/>
                <w:b/>
                <w:bCs/>
                <w:color w:val="000000"/>
                <w:lang w:eastAsia="en-GB"/>
              </w:rPr>
            </w:pP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14:paraId="5D00E46F" w14:textId="77777777" w:rsidR="00112417" w:rsidRPr="00F330E2" w:rsidRDefault="003C721C" w:rsidP="00BF2688">
            <w:pPr>
              <w:spacing w:after="0" w:line="240" w:lineRule="auto"/>
              <w:jc w:val="right"/>
              <w:rPr>
                <w:rFonts w:ascii="Arial" w:eastAsia="Times New Roman" w:hAnsi="Arial" w:cs="Arial"/>
                <w:b/>
                <w:bCs/>
                <w:color w:val="000000"/>
                <w:lang w:eastAsia="en-GB"/>
              </w:rPr>
            </w:pPr>
            <w:r w:rsidRPr="00F330E2">
              <w:rPr>
                <w:rFonts w:ascii="Arial" w:eastAsia="Times New Roman" w:hAnsi="Arial" w:cs="Arial"/>
                <w:b/>
                <w:bCs/>
                <w:color w:val="000000"/>
                <w:lang w:eastAsia="en-GB"/>
              </w:rPr>
              <w:t> </w:t>
            </w:r>
          </w:p>
        </w:tc>
      </w:tr>
      <w:tr w:rsidR="00510075" w14:paraId="3FB37826" w14:textId="77777777" w:rsidTr="00967106">
        <w:trPr>
          <w:trHeight w:val="315"/>
        </w:trPr>
        <w:tc>
          <w:tcPr>
            <w:tcW w:w="2976" w:type="dxa"/>
            <w:tcBorders>
              <w:top w:val="nil"/>
              <w:left w:val="single" w:sz="4" w:space="0" w:color="auto"/>
              <w:bottom w:val="single" w:sz="4" w:space="0" w:color="auto"/>
              <w:right w:val="nil"/>
            </w:tcBorders>
            <w:shd w:val="clear" w:color="auto" w:fill="auto"/>
            <w:noWrap/>
            <w:vAlign w:val="center"/>
            <w:hideMark/>
          </w:tcPr>
          <w:p w14:paraId="1FAB27C2" w14:textId="0FC7A7A3" w:rsidR="00112417" w:rsidRPr="00F330E2" w:rsidRDefault="003C721C" w:rsidP="003A7D5E">
            <w:pPr>
              <w:spacing w:after="0" w:line="240" w:lineRule="auto"/>
              <w:rPr>
                <w:rFonts w:ascii="Arial" w:eastAsia="Times New Roman" w:hAnsi="Arial" w:cs="Arial"/>
                <w:b/>
                <w:bCs/>
                <w:color w:val="000000"/>
                <w:lang w:eastAsia="en-GB"/>
              </w:rPr>
            </w:pPr>
            <w:r w:rsidRPr="00F330E2">
              <w:rPr>
                <w:rFonts w:ascii="Arial" w:eastAsia="Times New Roman" w:hAnsi="Arial" w:cs="Arial"/>
                <w:b/>
                <w:bCs/>
                <w:color w:val="000000"/>
                <w:lang w:eastAsia="en-GB"/>
              </w:rPr>
              <w:t xml:space="preserve">Net </w:t>
            </w:r>
            <w:r w:rsidR="0045083F" w:rsidRPr="00F330E2">
              <w:rPr>
                <w:rFonts w:ascii="Arial" w:eastAsia="Times New Roman" w:hAnsi="Arial" w:cs="Arial"/>
                <w:b/>
                <w:bCs/>
                <w:color w:val="000000"/>
                <w:lang w:eastAsia="en-GB"/>
              </w:rPr>
              <w:t>Forecast</w:t>
            </w:r>
          </w:p>
        </w:tc>
        <w:tc>
          <w:tcPr>
            <w:tcW w:w="1560" w:type="dxa"/>
            <w:tcBorders>
              <w:top w:val="single" w:sz="4" w:space="0" w:color="auto"/>
              <w:left w:val="nil"/>
              <w:bottom w:val="single" w:sz="4" w:space="0" w:color="auto"/>
              <w:right w:val="nil"/>
            </w:tcBorders>
            <w:shd w:val="clear" w:color="auto" w:fill="auto"/>
            <w:noWrap/>
            <w:vAlign w:val="center"/>
            <w:hideMark/>
          </w:tcPr>
          <w:p w14:paraId="04210B7B" w14:textId="77777777" w:rsidR="00112417" w:rsidRPr="00F330E2" w:rsidRDefault="003C721C" w:rsidP="00BF2688">
            <w:pPr>
              <w:spacing w:after="0" w:line="240" w:lineRule="auto"/>
              <w:jc w:val="right"/>
              <w:rPr>
                <w:rFonts w:ascii="Arial" w:eastAsia="Times New Roman" w:hAnsi="Arial" w:cs="Arial"/>
                <w:b/>
                <w:bCs/>
                <w:color w:val="000000"/>
                <w:lang w:eastAsia="en-GB"/>
              </w:rPr>
            </w:pPr>
            <w:r w:rsidRPr="00F330E2">
              <w:rPr>
                <w:rFonts w:ascii="Arial" w:eastAsia="Times New Roman" w:hAnsi="Arial" w:cs="Arial"/>
                <w:b/>
                <w:bCs/>
                <w:color w:val="000000"/>
                <w:lang w:eastAsia="en-GB"/>
              </w:rPr>
              <w:t xml:space="preserve">-  </w:t>
            </w:r>
          </w:p>
        </w:tc>
        <w:tc>
          <w:tcPr>
            <w:tcW w:w="1984" w:type="dxa"/>
            <w:tcBorders>
              <w:top w:val="single" w:sz="4" w:space="0" w:color="auto"/>
              <w:left w:val="nil"/>
              <w:bottom w:val="single" w:sz="4" w:space="0" w:color="auto"/>
              <w:right w:val="nil"/>
            </w:tcBorders>
            <w:shd w:val="clear" w:color="auto" w:fill="auto"/>
            <w:noWrap/>
            <w:vAlign w:val="center"/>
            <w:hideMark/>
          </w:tcPr>
          <w:p w14:paraId="02C22489" w14:textId="0A95F15B" w:rsidR="00112417" w:rsidRPr="00F330E2" w:rsidRDefault="003C721C" w:rsidP="00BF2688">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59</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14:paraId="6D004DBF" w14:textId="65BD4041" w:rsidR="00112417" w:rsidRPr="00F330E2" w:rsidRDefault="003C721C" w:rsidP="00BF2688">
            <w:pPr>
              <w:spacing w:after="0" w:line="240" w:lineRule="auto"/>
              <w:jc w:val="right"/>
              <w:rPr>
                <w:rFonts w:ascii="Arial" w:eastAsia="Times New Roman" w:hAnsi="Arial" w:cs="Arial"/>
                <w:b/>
                <w:bCs/>
                <w:color w:val="000000"/>
                <w:lang w:eastAsia="en-GB"/>
              </w:rPr>
            </w:pPr>
            <w:r>
              <w:rPr>
                <w:rFonts w:ascii="Arial" w:eastAsia="Times New Roman" w:hAnsi="Arial" w:cs="Arial"/>
                <w:b/>
                <w:bCs/>
                <w:color w:val="000000"/>
                <w:lang w:eastAsia="en-GB"/>
              </w:rPr>
              <w:t>59</w:t>
            </w:r>
          </w:p>
        </w:tc>
      </w:tr>
    </w:tbl>
    <w:p w14:paraId="6315199A" w14:textId="0AD252B7" w:rsidR="00112417" w:rsidRPr="000C3EEF" w:rsidRDefault="00112417" w:rsidP="003A7D5E">
      <w:pPr>
        <w:spacing w:after="0" w:line="240" w:lineRule="auto"/>
        <w:rPr>
          <w:rFonts w:cstheme="minorHAnsi"/>
          <w:b/>
          <w:iCs/>
          <w:highlight w:val="yellow"/>
        </w:rPr>
      </w:pPr>
    </w:p>
    <w:p w14:paraId="41BBF87E" w14:textId="77777777" w:rsidR="006375CD" w:rsidRPr="000C3EEF" w:rsidRDefault="006375CD" w:rsidP="003A7D5E">
      <w:pPr>
        <w:spacing w:after="0" w:line="240" w:lineRule="auto"/>
        <w:rPr>
          <w:rFonts w:cstheme="minorHAnsi"/>
          <w:b/>
          <w:iCs/>
          <w:highlight w:val="yellow"/>
        </w:rPr>
      </w:pPr>
    </w:p>
    <w:p w14:paraId="30A9A8A8" w14:textId="75BD872C" w:rsidR="00742F3F" w:rsidRDefault="003C721C" w:rsidP="003A7D5E">
      <w:pPr>
        <w:pStyle w:val="ListParagraph"/>
        <w:numPr>
          <w:ilvl w:val="0"/>
          <w:numId w:val="8"/>
        </w:numPr>
        <w:spacing w:after="0" w:line="240" w:lineRule="auto"/>
      </w:pPr>
      <w:bookmarkStart w:id="3" w:name="_Hlk111732012"/>
      <w:r w:rsidRPr="00421810">
        <w:t>The National Employers</w:t>
      </w:r>
      <w:r w:rsidR="006375CD" w:rsidRPr="00421810">
        <w:t xml:space="preserve"> have made a</w:t>
      </w:r>
      <w:r w:rsidR="006E61F9" w:rsidRPr="00421810">
        <w:t xml:space="preserve"> </w:t>
      </w:r>
      <w:r w:rsidRPr="00421810">
        <w:t xml:space="preserve">pay offer of £1,925 on all NJC pay points 1 and above for </w:t>
      </w:r>
      <w:r w:rsidR="001A5A2E" w:rsidRPr="00421810">
        <w:t xml:space="preserve">the </w:t>
      </w:r>
      <w:r w:rsidRPr="00421810">
        <w:t>period 1</w:t>
      </w:r>
      <w:r w:rsidRPr="00421810">
        <w:rPr>
          <w:vertAlign w:val="superscript"/>
        </w:rPr>
        <w:t>st</w:t>
      </w:r>
      <w:r w:rsidRPr="00421810">
        <w:t xml:space="preserve"> April 202</w:t>
      </w:r>
      <w:r w:rsidR="006375CD" w:rsidRPr="00421810">
        <w:t>3</w:t>
      </w:r>
      <w:r w:rsidRPr="00421810">
        <w:t xml:space="preserve"> to 31</w:t>
      </w:r>
      <w:r w:rsidRPr="00421810">
        <w:rPr>
          <w:vertAlign w:val="superscript"/>
        </w:rPr>
        <w:t>st</w:t>
      </w:r>
      <w:r w:rsidRPr="00421810">
        <w:t xml:space="preserve"> March 202</w:t>
      </w:r>
      <w:r w:rsidR="006375CD" w:rsidRPr="00421810">
        <w:t xml:space="preserve">4 which has been rejected </w:t>
      </w:r>
      <w:r w:rsidR="001E2AE4" w:rsidRPr="00421810">
        <w:t xml:space="preserve">by the Trades Union. As it is highly unlikely that the final pay award will be less than this amount, provision has been made in the forecast at this rate. </w:t>
      </w:r>
      <w:r w:rsidR="00AC67CE" w:rsidRPr="00421810">
        <w:t>The table b</w:t>
      </w:r>
      <w:r w:rsidRPr="00421810">
        <w:t>elow shows the overall implication</w:t>
      </w:r>
      <w:r w:rsidR="00AC67CE" w:rsidRPr="00421810">
        <w:t>s</w:t>
      </w:r>
      <w:r w:rsidRPr="00421810">
        <w:t xml:space="preserve"> of the </w:t>
      </w:r>
      <w:r w:rsidR="00A40A99" w:rsidRPr="00421810">
        <w:t xml:space="preserve">proposed </w:t>
      </w:r>
      <w:r w:rsidRPr="00421810">
        <w:t>pay award for 202</w:t>
      </w:r>
      <w:r w:rsidR="006375CD" w:rsidRPr="00421810">
        <w:t>3</w:t>
      </w:r>
      <w:r w:rsidRPr="00421810">
        <w:t>/2</w:t>
      </w:r>
      <w:r w:rsidR="006375CD" w:rsidRPr="00421810">
        <w:t xml:space="preserve">4 should the pay offer of £1,925 </w:t>
      </w:r>
      <w:r w:rsidR="001E2AE4" w:rsidRPr="00421810">
        <w:t>be</w:t>
      </w:r>
      <w:r w:rsidR="006375CD" w:rsidRPr="00421810">
        <w:t xml:space="preserve"> accepted,</w:t>
      </w:r>
      <w:r w:rsidRPr="00421810">
        <w:t xml:space="preserve"> compared to </w:t>
      </w:r>
      <w:r w:rsidR="00AC67CE" w:rsidRPr="00421810">
        <w:t xml:space="preserve">the provision of </w:t>
      </w:r>
      <w:r w:rsidR="006375CD" w:rsidRPr="00421810">
        <w:t>5</w:t>
      </w:r>
      <w:r w:rsidR="00AC67CE" w:rsidRPr="00421810">
        <w:t xml:space="preserve">% included in the </w:t>
      </w:r>
      <w:r w:rsidRPr="00421810">
        <w:t>base budget</w:t>
      </w:r>
      <w:r w:rsidR="00AC67CE" w:rsidRPr="00421810">
        <w:t>.</w:t>
      </w:r>
    </w:p>
    <w:bookmarkEnd w:id="3"/>
    <w:p w14:paraId="6AF9F45D" w14:textId="77777777" w:rsidR="00625FD5" w:rsidRDefault="00625FD5" w:rsidP="003A7D5E">
      <w:pPr>
        <w:spacing w:after="0" w:line="240" w:lineRule="auto"/>
        <w:rPr>
          <w:rFonts w:cstheme="minorHAnsi"/>
          <w:bCs/>
          <w:iCs/>
        </w:rPr>
      </w:pPr>
    </w:p>
    <w:p w14:paraId="537ED801" w14:textId="77777777" w:rsidR="0070435E" w:rsidRDefault="0070435E" w:rsidP="003A7D5E">
      <w:pPr>
        <w:spacing w:after="0" w:line="240" w:lineRule="auto"/>
        <w:rPr>
          <w:rFonts w:cstheme="minorHAnsi"/>
          <w:bCs/>
          <w:iCs/>
        </w:rPr>
      </w:pPr>
    </w:p>
    <w:p w14:paraId="2EE66D92" w14:textId="77777777" w:rsidR="0070435E" w:rsidRDefault="0070435E" w:rsidP="003A7D5E">
      <w:pPr>
        <w:spacing w:after="0" w:line="240" w:lineRule="auto"/>
        <w:rPr>
          <w:rFonts w:cstheme="minorHAnsi"/>
          <w:bCs/>
          <w:iCs/>
        </w:rPr>
      </w:pPr>
    </w:p>
    <w:p w14:paraId="104487B4" w14:textId="77777777" w:rsidR="0070435E" w:rsidRDefault="0070435E" w:rsidP="003A7D5E">
      <w:pPr>
        <w:spacing w:after="0" w:line="240" w:lineRule="auto"/>
        <w:rPr>
          <w:rFonts w:cstheme="minorHAnsi"/>
          <w:bCs/>
          <w:iCs/>
        </w:rPr>
      </w:pPr>
    </w:p>
    <w:p w14:paraId="5997B1C3" w14:textId="77777777" w:rsidR="0070435E" w:rsidRDefault="0070435E" w:rsidP="003A7D5E">
      <w:pPr>
        <w:spacing w:after="0" w:line="240" w:lineRule="auto"/>
        <w:rPr>
          <w:rFonts w:cstheme="minorHAnsi"/>
          <w:bCs/>
          <w:iCs/>
        </w:rPr>
      </w:pPr>
    </w:p>
    <w:p w14:paraId="236FA9CE" w14:textId="77777777" w:rsidR="0070435E" w:rsidRDefault="0070435E" w:rsidP="003A7D5E">
      <w:pPr>
        <w:spacing w:after="0" w:line="240" w:lineRule="auto"/>
        <w:rPr>
          <w:rFonts w:cstheme="minorHAnsi"/>
          <w:bCs/>
          <w:iCs/>
        </w:rPr>
      </w:pPr>
    </w:p>
    <w:p w14:paraId="19779706" w14:textId="77777777" w:rsidR="0070435E" w:rsidRDefault="0070435E" w:rsidP="003A7D5E">
      <w:pPr>
        <w:spacing w:after="0" w:line="240" w:lineRule="auto"/>
        <w:rPr>
          <w:rFonts w:cstheme="minorHAnsi"/>
          <w:bCs/>
          <w:iCs/>
        </w:rPr>
      </w:pPr>
    </w:p>
    <w:p w14:paraId="6DA9E0D7" w14:textId="77777777" w:rsidR="0070435E" w:rsidRDefault="0070435E" w:rsidP="003A7D5E">
      <w:pPr>
        <w:spacing w:after="0" w:line="240" w:lineRule="auto"/>
        <w:rPr>
          <w:rFonts w:cstheme="minorHAnsi"/>
          <w:bCs/>
          <w:iCs/>
        </w:rPr>
      </w:pPr>
    </w:p>
    <w:p w14:paraId="6E2220BA" w14:textId="77777777" w:rsidR="0070435E" w:rsidRPr="00421810" w:rsidRDefault="0070435E" w:rsidP="003A7D5E">
      <w:pPr>
        <w:spacing w:after="0" w:line="240" w:lineRule="auto"/>
        <w:rPr>
          <w:rFonts w:cstheme="minorHAnsi"/>
          <w:bCs/>
          <w:iCs/>
        </w:rPr>
      </w:pPr>
    </w:p>
    <w:tbl>
      <w:tblPr>
        <w:tblW w:w="8647" w:type="dxa"/>
        <w:tblInd w:w="279" w:type="dxa"/>
        <w:tblLook w:val="04A0" w:firstRow="1" w:lastRow="0" w:firstColumn="1" w:lastColumn="0" w:noHBand="0" w:noVBand="1"/>
      </w:tblPr>
      <w:tblGrid>
        <w:gridCol w:w="2977"/>
        <w:gridCol w:w="1701"/>
        <w:gridCol w:w="1842"/>
        <w:gridCol w:w="2127"/>
      </w:tblGrid>
      <w:tr w:rsidR="00510075" w14:paraId="209C2898" w14:textId="77777777" w:rsidTr="00967106">
        <w:trPr>
          <w:trHeight w:val="1500"/>
        </w:trPr>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2207C77" w14:textId="77777777" w:rsidR="003F1CA7" w:rsidRPr="00421810" w:rsidRDefault="003C721C" w:rsidP="003A7D5E">
            <w:pPr>
              <w:spacing w:after="0" w:line="240" w:lineRule="auto"/>
              <w:rPr>
                <w:rFonts w:ascii="Calibri" w:eastAsia="Times New Roman" w:hAnsi="Calibri" w:cs="Calibri"/>
                <w:b/>
                <w:bCs/>
                <w:color w:val="000000"/>
                <w:lang w:eastAsia="en-GB"/>
              </w:rPr>
            </w:pPr>
            <w:r w:rsidRPr="00421810">
              <w:rPr>
                <w:rFonts w:ascii="Calibri" w:eastAsia="Times New Roman" w:hAnsi="Calibri" w:cs="Calibri"/>
                <w:b/>
                <w:bCs/>
                <w:color w:val="000000"/>
                <w:lang w:eastAsia="en-GB"/>
              </w:rPr>
              <w:t>Directorates</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3538B45" w14:textId="1F1D7767" w:rsidR="003F1CA7" w:rsidRPr="00421810" w:rsidRDefault="003C721C" w:rsidP="003A7D5E">
            <w:pPr>
              <w:spacing w:after="0" w:line="240" w:lineRule="auto"/>
              <w:rPr>
                <w:rFonts w:ascii="Calibri" w:eastAsia="Times New Roman" w:hAnsi="Calibri" w:cs="Calibri"/>
                <w:b/>
                <w:bCs/>
                <w:color w:val="000000"/>
                <w:lang w:eastAsia="en-GB"/>
              </w:rPr>
            </w:pPr>
            <w:r w:rsidRPr="00421810">
              <w:rPr>
                <w:rFonts w:ascii="Calibri" w:eastAsia="Times New Roman" w:hAnsi="Calibri" w:cs="Calibri"/>
                <w:b/>
                <w:bCs/>
                <w:color w:val="000000"/>
                <w:lang w:eastAsia="en-GB"/>
              </w:rPr>
              <w:t xml:space="preserve">Proposed </w:t>
            </w:r>
            <w:r w:rsidR="007F5CD0" w:rsidRPr="00421810">
              <w:rPr>
                <w:rFonts w:ascii="Calibri" w:eastAsia="Times New Roman" w:hAnsi="Calibri" w:cs="Calibri"/>
                <w:b/>
                <w:bCs/>
                <w:color w:val="000000"/>
                <w:lang w:eastAsia="en-GB"/>
              </w:rPr>
              <w:t>Pay Award including NI &amp; Pension</w:t>
            </w: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71285B9" w14:textId="1A87BF52" w:rsidR="003F1CA7" w:rsidRPr="00421810" w:rsidRDefault="003C721C" w:rsidP="003A7D5E">
            <w:pPr>
              <w:spacing w:after="0" w:line="240" w:lineRule="auto"/>
              <w:rPr>
                <w:rFonts w:ascii="Calibri" w:eastAsia="Times New Roman" w:hAnsi="Calibri" w:cs="Calibri"/>
                <w:b/>
                <w:bCs/>
                <w:color w:val="000000"/>
                <w:lang w:eastAsia="en-GB"/>
              </w:rPr>
            </w:pPr>
            <w:r w:rsidRPr="00421810">
              <w:rPr>
                <w:rFonts w:ascii="Calibri" w:eastAsia="Times New Roman" w:hAnsi="Calibri" w:cs="Calibri"/>
                <w:b/>
                <w:bCs/>
                <w:color w:val="000000"/>
                <w:lang w:eastAsia="en-GB"/>
              </w:rPr>
              <w:t xml:space="preserve">Pay Award Budget at </w:t>
            </w:r>
            <w:r w:rsidR="006375CD" w:rsidRPr="00421810">
              <w:rPr>
                <w:rFonts w:ascii="Calibri" w:eastAsia="Times New Roman" w:hAnsi="Calibri" w:cs="Calibri"/>
                <w:b/>
                <w:bCs/>
                <w:color w:val="000000"/>
                <w:lang w:eastAsia="en-GB"/>
              </w:rPr>
              <w:t>5</w:t>
            </w:r>
            <w:r w:rsidRPr="00421810">
              <w:rPr>
                <w:rFonts w:ascii="Calibri" w:eastAsia="Times New Roman" w:hAnsi="Calibri" w:cs="Calibri"/>
                <w:b/>
                <w:bCs/>
                <w:color w:val="000000"/>
                <w:lang w:eastAsia="en-GB"/>
              </w:rPr>
              <w:t>%</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CA0D1C4" w14:textId="77777777" w:rsidR="003F1CA7" w:rsidRPr="00421810" w:rsidRDefault="003C721C" w:rsidP="003A7D5E">
            <w:pPr>
              <w:spacing w:after="0" w:line="240" w:lineRule="auto"/>
              <w:rPr>
                <w:rFonts w:ascii="Calibri" w:eastAsia="Times New Roman" w:hAnsi="Calibri" w:cs="Calibri"/>
                <w:b/>
                <w:bCs/>
                <w:color w:val="000000"/>
                <w:lang w:eastAsia="en-GB"/>
              </w:rPr>
            </w:pPr>
            <w:r w:rsidRPr="00421810">
              <w:rPr>
                <w:rFonts w:ascii="Calibri" w:eastAsia="Times New Roman" w:hAnsi="Calibri" w:cs="Calibri"/>
                <w:b/>
                <w:bCs/>
                <w:color w:val="000000"/>
                <w:lang w:eastAsia="en-GB"/>
              </w:rPr>
              <w:t xml:space="preserve">Net increase in </w:t>
            </w:r>
            <w:r w:rsidR="00E912ED" w:rsidRPr="00421810">
              <w:rPr>
                <w:rFonts w:ascii="Calibri" w:eastAsia="Times New Roman" w:hAnsi="Calibri" w:cs="Calibri"/>
                <w:b/>
                <w:bCs/>
                <w:color w:val="000000"/>
                <w:lang w:eastAsia="en-GB"/>
              </w:rPr>
              <w:t>cost</w:t>
            </w:r>
          </w:p>
        </w:tc>
      </w:tr>
      <w:tr w:rsidR="00510075" w14:paraId="7DEFE3BF" w14:textId="77777777" w:rsidTr="0096710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1CE0146" w14:textId="2017E7F1" w:rsidR="003F1CA7" w:rsidRPr="00421810" w:rsidRDefault="003C721C" w:rsidP="003A7D5E">
            <w:pPr>
              <w:spacing w:after="0" w:line="240" w:lineRule="auto"/>
              <w:rPr>
                <w:rFonts w:ascii="Calibri" w:eastAsia="Times New Roman" w:hAnsi="Calibri" w:cs="Calibri"/>
                <w:color w:val="000000"/>
                <w:lang w:eastAsia="en-GB"/>
              </w:rPr>
            </w:pPr>
            <w:r w:rsidRPr="00421810">
              <w:rPr>
                <w:rFonts w:ascii="Calibri" w:eastAsia="Times New Roman" w:hAnsi="Calibri" w:cs="Calibri"/>
                <w:color w:val="000000"/>
                <w:lang w:eastAsia="en-GB"/>
              </w:rPr>
              <w:t>Property</w:t>
            </w:r>
          </w:p>
        </w:tc>
        <w:tc>
          <w:tcPr>
            <w:tcW w:w="1701" w:type="dxa"/>
            <w:tcBorders>
              <w:top w:val="nil"/>
              <w:left w:val="nil"/>
              <w:bottom w:val="single" w:sz="4" w:space="0" w:color="auto"/>
              <w:right w:val="single" w:sz="4" w:space="0" w:color="auto"/>
            </w:tcBorders>
            <w:shd w:val="clear" w:color="auto" w:fill="auto"/>
            <w:noWrap/>
            <w:vAlign w:val="bottom"/>
            <w:hideMark/>
          </w:tcPr>
          <w:p w14:paraId="77139ACA" w14:textId="42741D5D"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4</w:t>
            </w:r>
            <w:r w:rsidR="00E346F0" w:rsidRPr="00421810">
              <w:rPr>
                <w:rFonts w:ascii="Calibri" w:eastAsia="Times New Roman" w:hAnsi="Calibri" w:cs="Calibri"/>
                <w:color w:val="000000"/>
                <w:lang w:eastAsia="en-GB"/>
              </w:rPr>
              <w:t>1</w:t>
            </w:r>
            <w:r w:rsidRPr="00421810">
              <w:rPr>
                <w:rFonts w:ascii="Calibri" w:eastAsia="Times New Roman" w:hAnsi="Calibri" w:cs="Calibri"/>
                <w:color w:val="000000"/>
                <w:lang w:eastAsia="en-GB"/>
              </w:rPr>
              <w:t>,</w:t>
            </w:r>
            <w:r w:rsidR="00E346F0" w:rsidRPr="00421810">
              <w:rPr>
                <w:rFonts w:ascii="Calibri" w:eastAsia="Times New Roman" w:hAnsi="Calibri" w:cs="Calibri"/>
                <w:color w:val="000000"/>
                <w:lang w:eastAsia="en-GB"/>
              </w:rPr>
              <w:t>332</w:t>
            </w:r>
          </w:p>
        </w:tc>
        <w:tc>
          <w:tcPr>
            <w:tcW w:w="1842" w:type="dxa"/>
            <w:tcBorders>
              <w:top w:val="nil"/>
              <w:left w:val="nil"/>
              <w:bottom w:val="single" w:sz="4" w:space="0" w:color="auto"/>
              <w:right w:val="single" w:sz="4" w:space="0" w:color="auto"/>
            </w:tcBorders>
            <w:shd w:val="clear" w:color="auto" w:fill="auto"/>
            <w:noWrap/>
            <w:vAlign w:val="bottom"/>
            <w:hideMark/>
          </w:tcPr>
          <w:p w14:paraId="462638B6" w14:textId="2BAEB6C9"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30</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070</w:t>
            </w:r>
          </w:p>
        </w:tc>
        <w:tc>
          <w:tcPr>
            <w:tcW w:w="2127" w:type="dxa"/>
            <w:tcBorders>
              <w:top w:val="nil"/>
              <w:left w:val="nil"/>
              <w:bottom w:val="single" w:sz="4" w:space="0" w:color="auto"/>
              <w:right w:val="single" w:sz="4" w:space="0" w:color="auto"/>
            </w:tcBorders>
            <w:shd w:val="clear" w:color="auto" w:fill="auto"/>
            <w:noWrap/>
            <w:vAlign w:val="bottom"/>
            <w:hideMark/>
          </w:tcPr>
          <w:p w14:paraId="435A6560" w14:textId="4B71D9D9"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11</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262</w:t>
            </w:r>
          </w:p>
        </w:tc>
      </w:tr>
      <w:tr w:rsidR="00510075" w14:paraId="04E442D6" w14:textId="77777777" w:rsidTr="0096710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7701085A" w14:textId="0A39C6A5" w:rsidR="003F1CA7" w:rsidRPr="00421810" w:rsidRDefault="003C721C" w:rsidP="003A7D5E">
            <w:pPr>
              <w:spacing w:after="0" w:line="240" w:lineRule="auto"/>
              <w:rPr>
                <w:rFonts w:ascii="Calibri" w:eastAsia="Times New Roman" w:hAnsi="Calibri" w:cs="Calibri"/>
                <w:color w:val="000000"/>
                <w:lang w:eastAsia="en-GB"/>
              </w:rPr>
            </w:pPr>
            <w:r w:rsidRPr="00421810">
              <w:rPr>
                <w:rFonts w:ascii="Calibri" w:eastAsia="Times New Roman" w:hAnsi="Calibri" w:cs="Calibri"/>
                <w:color w:val="000000"/>
                <w:lang w:eastAsia="en-GB"/>
              </w:rPr>
              <w:t>Communities</w:t>
            </w:r>
            <w:r w:rsidR="000D1585" w:rsidRPr="00421810">
              <w:rPr>
                <w:rFonts w:ascii="Calibri" w:eastAsia="Times New Roman" w:hAnsi="Calibri" w:cs="Calibri"/>
                <w:color w:val="000000"/>
                <w:lang w:eastAsia="en-GB"/>
              </w:rPr>
              <w:t xml:space="preserve"> </w:t>
            </w:r>
            <w:r w:rsidR="00E346F0" w:rsidRPr="00421810">
              <w:rPr>
                <w:rFonts w:ascii="Calibri" w:eastAsia="Times New Roman" w:hAnsi="Calibri" w:cs="Calibri"/>
                <w:color w:val="000000"/>
                <w:lang w:eastAsia="en-GB"/>
              </w:rPr>
              <w:t>and</w:t>
            </w:r>
            <w:r w:rsidR="000D1585" w:rsidRPr="00421810">
              <w:rPr>
                <w:rFonts w:ascii="Calibri" w:eastAsia="Times New Roman" w:hAnsi="Calibri" w:cs="Calibri"/>
                <w:color w:val="000000"/>
                <w:lang w:eastAsia="en-GB"/>
              </w:rPr>
              <w:t xml:space="preserve"> Leisure</w:t>
            </w:r>
          </w:p>
        </w:tc>
        <w:tc>
          <w:tcPr>
            <w:tcW w:w="1701" w:type="dxa"/>
            <w:tcBorders>
              <w:top w:val="nil"/>
              <w:left w:val="nil"/>
              <w:bottom w:val="single" w:sz="4" w:space="0" w:color="auto"/>
              <w:right w:val="single" w:sz="4" w:space="0" w:color="auto"/>
            </w:tcBorders>
            <w:shd w:val="clear" w:color="auto" w:fill="auto"/>
            <w:noWrap/>
            <w:vAlign w:val="bottom"/>
            <w:hideMark/>
          </w:tcPr>
          <w:p w14:paraId="7DAA492C" w14:textId="2A2E9CF6"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1</w:t>
            </w:r>
            <w:r w:rsidR="00E346F0" w:rsidRPr="00421810">
              <w:rPr>
                <w:rFonts w:ascii="Calibri" w:eastAsia="Times New Roman" w:hAnsi="Calibri" w:cs="Calibri"/>
                <w:color w:val="000000"/>
                <w:lang w:eastAsia="en-GB"/>
              </w:rPr>
              <w:t>34</w:t>
            </w:r>
            <w:r w:rsidRPr="00421810">
              <w:rPr>
                <w:rFonts w:ascii="Calibri" w:eastAsia="Times New Roman" w:hAnsi="Calibri" w:cs="Calibri"/>
                <w:color w:val="000000"/>
                <w:lang w:eastAsia="en-GB"/>
              </w:rPr>
              <w:t>,7</w:t>
            </w:r>
            <w:r w:rsidR="00E346F0" w:rsidRPr="00421810">
              <w:rPr>
                <w:rFonts w:ascii="Calibri" w:eastAsia="Times New Roman" w:hAnsi="Calibri" w:cs="Calibri"/>
                <w:color w:val="000000"/>
                <w:lang w:eastAsia="en-GB"/>
              </w:rPr>
              <w:t>97</w:t>
            </w:r>
          </w:p>
        </w:tc>
        <w:tc>
          <w:tcPr>
            <w:tcW w:w="1842" w:type="dxa"/>
            <w:tcBorders>
              <w:top w:val="nil"/>
              <w:left w:val="nil"/>
              <w:bottom w:val="single" w:sz="4" w:space="0" w:color="auto"/>
              <w:right w:val="single" w:sz="4" w:space="0" w:color="auto"/>
            </w:tcBorders>
            <w:shd w:val="clear" w:color="auto" w:fill="auto"/>
            <w:noWrap/>
            <w:vAlign w:val="bottom"/>
            <w:hideMark/>
          </w:tcPr>
          <w:p w14:paraId="08C60D28" w14:textId="77E80370"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119</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546</w:t>
            </w:r>
          </w:p>
        </w:tc>
        <w:tc>
          <w:tcPr>
            <w:tcW w:w="2127" w:type="dxa"/>
            <w:tcBorders>
              <w:top w:val="nil"/>
              <w:left w:val="nil"/>
              <w:bottom w:val="single" w:sz="4" w:space="0" w:color="auto"/>
              <w:right w:val="single" w:sz="4" w:space="0" w:color="auto"/>
            </w:tcBorders>
            <w:shd w:val="clear" w:color="auto" w:fill="auto"/>
            <w:noWrap/>
            <w:vAlign w:val="bottom"/>
            <w:hideMark/>
          </w:tcPr>
          <w:p w14:paraId="30F367DC" w14:textId="057583FF"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15</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251</w:t>
            </w:r>
          </w:p>
        </w:tc>
      </w:tr>
      <w:tr w:rsidR="00510075" w14:paraId="392C94F5" w14:textId="77777777" w:rsidTr="0096710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3E4AC09" w14:textId="77777777" w:rsidR="003F1CA7" w:rsidRPr="00421810" w:rsidRDefault="003C721C" w:rsidP="003A7D5E">
            <w:pPr>
              <w:spacing w:after="0" w:line="240" w:lineRule="auto"/>
              <w:rPr>
                <w:rFonts w:ascii="Calibri" w:eastAsia="Times New Roman" w:hAnsi="Calibri" w:cs="Calibri"/>
                <w:color w:val="000000"/>
                <w:lang w:eastAsia="en-GB"/>
              </w:rPr>
            </w:pPr>
            <w:r w:rsidRPr="00421810">
              <w:rPr>
                <w:rFonts w:ascii="Calibri" w:eastAsia="Times New Roman" w:hAnsi="Calibri" w:cs="Calibri"/>
                <w:color w:val="000000"/>
                <w:lang w:eastAsia="en-GB"/>
              </w:rPr>
              <w:t>Customer &amp; Digital</w:t>
            </w:r>
          </w:p>
        </w:tc>
        <w:tc>
          <w:tcPr>
            <w:tcW w:w="1701" w:type="dxa"/>
            <w:tcBorders>
              <w:top w:val="nil"/>
              <w:left w:val="nil"/>
              <w:bottom w:val="single" w:sz="4" w:space="0" w:color="auto"/>
              <w:right w:val="single" w:sz="4" w:space="0" w:color="auto"/>
            </w:tcBorders>
            <w:shd w:val="clear" w:color="auto" w:fill="auto"/>
            <w:noWrap/>
            <w:vAlign w:val="bottom"/>
            <w:hideMark/>
          </w:tcPr>
          <w:p w14:paraId="36A8BA20" w14:textId="636B89F4"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471</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515</w:t>
            </w:r>
          </w:p>
        </w:tc>
        <w:tc>
          <w:tcPr>
            <w:tcW w:w="1842" w:type="dxa"/>
            <w:tcBorders>
              <w:top w:val="nil"/>
              <w:left w:val="nil"/>
              <w:bottom w:val="single" w:sz="4" w:space="0" w:color="auto"/>
              <w:right w:val="single" w:sz="4" w:space="0" w:color="auto"/>
            </w:tcBorders>
            <w:shd w:val="clear" w:color="auto" w:fill="auto"/>
            <w:noWrap/>
            <w:vAlign w:val="bottom"/>
            <w:hideMark/>
          </w:tcPr>
          <w:p w14:paraId="01F923D6" w14:textId="734DFFFB"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329</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903</w:t>
            </w:r>
          </w:p>
        </w:tc>
        <w:tc>
          <w:tcPr>
            <w:tcW w:w="2127" w:type="dxa"/>
            <w:tcBorders>
              <w:top w:val="nil"/>
              <w:left w:val="nil"/>
              <w:bottom w:val="single" w:sz="4" w:space="0" w:color="auto"/>
              <w:right w:val="single" w:sz="4" w:space="0" w:color="auto"/>
            </w:tcBorders>
            <w:shd w:val="clear" w:color="auto" w:fill="auto"/>
            <w:noWrap/>
            <w:vAlign w:val="bottom"/>
            <w:hideMark/>
          </w:tcPr>
          <w:p w14:paraId="4DE083C9" w14:textId="52E0898A"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141</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612</w:t>
            </w:r>
          </w:p>
        </w:tc>
      </w:tr>
      <w:tr w:rsidR="00510075" w14:paraId="3BF5B1AE" w14:textId="77777777" w:rsidTr="0096710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7811B97" w14:textId="25A256B2" w:rsidR="003F1CA7" w:rsidRPr="00421810" w:rsidRDefault="003C721C" w:rsidP="003A7D5E">
            <w:pPr>
              <w:spacing w:after="0" w:line="240" w:lineRule="auto"/>
              <w:rPr>
                <w:rFonts w:ascii="Calibri" w:eastAsia="Times New Roman" w:hAnsi="Calibri" w:cs="Calibri"/>
                <w:color w:val="000000"/>
                <w:lang w:eastAsia="en-GB"/>
              </w:rPr>
            </w:pPr>
            <w:r w:rsidRPr="00421810">
              <w:rPr>
                <w:rFonts w:ascii="Calibri" w:eastAsia="Times New Roman" w:hAnsi="Calibri" w:cs="Calibri"/>
                <w:color w:val="000000"/>
                <w:lang w:eastAsia="en-GB"/>
              </w:rPr>
              <w:t xml:space="preserve">Planning </w:t>
            </w:r>
          </w:p>
        </w:tc>
        <w:tc>
          <w:tcPr>
            <w:tcW w:w="1701" w:type="dxa"/>
            <w:tcBorders>
              <w:top w:val="nil"/>
              <w:left w:val="nil"/>
              <w:bottom w:val="single" w:sz="4" w:space="0" w:color="auto"/>
              <w:right w:val="single" w:sz="4" w:space="0" w:color="auto"/>
            </w:tcBorders>
            <w:shd w:val="clear" w:color="auto" w:fill="auto"/>
            <w:noWrap/>
            <w:vAlign w:val="bottom"/>
            <w:hideMark/>
          </w:tcPr>
          <w:p w14:paraId="7F0C1C82" w14:textId="2474F96A"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105</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107</w:t>
            </w:r>
          </w:p>
        </w:tc>
        <w:tc>
          <w:tcPr>
            <w:tcW w:w="1842" w:type="dxa"/>
            <w:tcBorders>
              <w:top w:val="nil"/>
              <w:left w:val="nil"/>
              <w:bottom w:val="single" w:sz="4" w:space="0" w:color="auto"/>
              <w:right w:val="single" w:sz="4" w:space="0" w:color="auto"/>
            </w:tcBorders>
            <w:shd w:val="clear" w:color="auto" w:fill="auto"/>
            <w:noWrap/>
            <w:vAlign w:val="bottom"/>
            <w:hideMark/>
          </w:tcPr>
          <w:p w14:paraId="0EAEB153" w14:textId="4E01A8C8"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94</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462</w:t>
            </w:r>
          </w:p>
        </w:tc>
        <w:tc>
          <w:tcPr>
            <w:tcW w:w="2127" w:type="dxa"/>
            <w:tcBorders>
              <w:top w:val="nil"/>
              <w:left w:val="nil"/>
              <w:bottom w:val="single" w:sz="4" w:space="0" w:color="auto"/>
              <w:right w:val="single" w:sz="4" w:space="0" w:color="auto"/>
            </w:tcBorders>
            <w:shd w:val="clear" w:color="auto" w:fill="auto"/>
            <w:noWrap/>
            <w:vAlign w:val="bottom"/>
            <w:hideMark/>
          </w:tcPr>
          <w:p w14:paraId="5ED567A3" w14:textId="6A6D9D97"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10</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645</w:t>
            </w:r>
          </w:p>
        </w:tc>
      </w:tr>
      <w:tr w:rsidR="00510075" w14:paraId="7818C56E" w14:textId="77777777" w:rsidTr="0096710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BAE3567" w14:textId="70F81DF7" w:rsidR="003F1CA7" w:rsidRPr="00421810" w:rsidRDefault="003C721C" w:rsidP="003A7D5E">
            <w:pPr>
              <w:spacing w:after="0" w:line="240" w:lineRule="auto"/>
              <w:rPr>
                <w:rFonts w:ascii="Calibri" w:eastAsia="Times New Roman" w:hAnsi="Calibri" w:cs="Calibri"/>
                <w:color w:val="000000"/>
                <w:lang w:eastAsia="en-GB"/>
              </w:rPr>
            </w:pPr>
            <w:r w:rsidRPr="00421810">
              <w:rPr>
                <w:rFonts w:ascii="Calibri" w:eastAsia="Times New Roman" w:hAnsi="Calibri" w:cs="Calibri"/>
                <w:color w:val="000000"/>
                <w:lang w:eastAsia="en-GB"/>
              </w:rPr>
              <w:t>Policy</w:t>
            </w:r>
            <w:r w:rsidR="00E346F0" w:rsidRPr="00421810">
              <w:rPr>
                <w:rFonts w:ascii="Calibri" w:eastAsia="Times New Roman" w:hAnsi="Calibri" w:cs="Calibri"/>
                <w:color w:val="000000"/>
                <w:lang w:eastAsia="en-GB"/>
              </w:rPr>
              <w:t xml:space="preserve"> and Governance</w:t>
            </w:r>
          </w:p>
        </w:tc>
        <w:tc>
          <w:tcPr>
            <w:tcW w:w="1701" w:type="dxa"/>
            <w:tcBorders>
              <w:top w:val="nil"/>
              <w:left w:val="nil"/>
              <w:bottom w:val="single" w:sz="4" w:space="0" w:color="auto"/>
              <w:right w:val="single" w:sz="4" w:space="0" w:color="auto"/>
            </w:tcBorders>
            <w:shd w:val="clear" w:color="auto" w:fill="auto"/>
            <w:noWrap/>
            <w:vAlign w:val="bottom"/>
            <w:hideMark/>
          </w:tcPr>
          <w:p w14:paraId="45439E6A" w14:textId="05C7D362"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213</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701</w:t>
            </w:r>
          </w:p>
        </w:tc>
        <w:tc>
          <w:tcPr>
            <w:tcW w:w="1842" w:type="dxa"/>
            <w:tcBorders>
              <w:top w:val="nil"/>
              <w:left w:val="nil"/>
              <w:bottom w:val="single" w:sz="4" w:space="0" w:color="auto"/>
              <w:right w:val="single" w:sz="4" w:space="0" w:color="auto"/>
            </w:tcBorders>
            <w:shd w:val="clear" w:color="auto" w:fill="auto"/>
            <w:noWrap/>
            <w:vAlign w:val="bottom"/>
            <w:hideMark/>
          </w:tcPr>
          <w:p w14:paraId="4E2114DC" w14:textId="072DD6C3"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180</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520</w:t>
            </w:r>
          </w:p>
        </w:tc>
        <w:tc>
          <w:tcPr>
            <w:tcW w:w="2127" w:type="dxa"/>
            <w:tcBorders>
              <w:top w:val="nil"/>
              <w:left w:val="nil"/>
              <w:bottom w:val="single" w:sz="4" w:space="0" w:color="auto"/>
              <w:right w:val="single" w:sz="4" w:space="0" w:color="auto"/>
            </w:tcBorders>
            <w:shd w:val="clear" w:color="auto" w:fill="auto"/>
            <w:noWrap/>
            <w:vAlign w:val="bottom"/>
            <w:hideMark/>
          </w:tcPr>
          <w:p w14:paraId="662A1948" w14:textId="31BBB1DD" w:rsidR="003F1CA7" w:rsidRPr="00421810" w:rsidRDefault="003C721C" w:rsidP="00BF2688">
            <w:pPr>
              <w:spacing w:after="0" w:line="240" w:lineRule="auto"/>
              <w:jc w:val="right"/>
              <w:rPr>
                <w:rFonts w:ascii="Calibri" w:eastAsia="Times New Roman" w:hAnsi="Calibri" w:cs="Calibri"/>
                <w:color w:val="000000"/>
                <w:lang w:eastAsia="en-GB"/>
              </w:rPr>
            </w:pPr>
            <w:r w:rsidRPr="00421810">
              <w:rPr>
                <w:rFonts w:ascii="Calibri" w:eastAsia="Times New Roman" w:hAnsi="Calibri" w:cs="Calibri"/>
                <w:color w:val="000000"/>
                <w:lang w:eastAsia="en-GB"/>
              </w:rPr>
              <w:t>33</w:t>
            </w:r>
            <w:r w:rsidR="007F5CD0" w:rsidRPr="00421810">
              <w:rPr>
                <w:rFonts w:ascii="Calibri" w:eastAsia="Times New Roman" w:hAnsi="Calibri" w:cs="Calibri"/>
                <w:color w:val="000000"/>
                <w:lang w:eastAsia="en-GB"/>
              </w:rPr>
              <w:t>,</w:t>
            </w:r>
            <w:r w:rsidRPr="00421810">
              <w:rPr>
                <w:rFonts w:ascii="Calibri" w:eastAsia="Times New Roman" w:hAnsi="Calibri" w:cs="Calibri"/>
                <w:color w:val="000000"/>
                <w:lang w:eastAsia="en-GB"/>
              </w:rPr>
              <w:t>181</w:t>
            </w:r>
          </w:p>
        </w:tc>
      </w:tr>
      <w:tr w:rsidR="00510075" w14:paraId="22BBDF8D" w14:textId="77777777" w:rsidTr="00967106">
        <w:trPr>
          <w:trHeight w:val="300"/>
        </w:trPr>
        <w:tc>
          <w:tcPr>
            <w:tcW w:w="297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95B0AD7" w14:textId="77777777" w:rsidR="003F1CA7" w:rsidRPr="00421810" w:rsidRDefault="003C721C" w:rsidP="003A7D5E">
            <w:pPr>
              <w:spacing w:after="0" w:line="240" w:lineRule="auto"/>
              <w:rPr>
                <w:rFonts w:ascii="Calibri" w:eastAsia="Times New Roman" w:hAnsi="Calibri" w:cs="Calibri"/>
                <w:b/>
                <w:bCs/>
                <w:color w:val="000000"/>
                <w:lang w:eastAsia="en-GB"/>
              </w:rPr>
            </w:pPr>
            <w:r w:rsidRPr="00421810">
              <w:rPr>
                <w:rFonts w:ascii="Calibri" w:eastAsia="Times New Roman" w:hAnsi="Calibri" w:cs="Calibri"/>
                <w:b/>
                <w:bCs/>
                <w:color w:val="000000"/>
                <w:lang w:eastAsia="en-GB"/>
              </w:rPr>
              <w:t>Total</w:t>
            </w:r>
          </w:p>
        </w:tc>
        <w:tc>
          <w:tcPr>
            <w:tcW w:w="1701" w:type="dxa"/>
            <w:tcBorders>
              <w:top w:val="nil"/>
              <w:left w:val="nil"/>
              <w:bottom w:val="single" w:sz="4" w:space="0" w:color="auto"/>
              <w:right w:val="single" w:sz="4" w:space="0" w:color="auto"/>
            </w:tcBorders>
            <w:shd w:val="clear" w:color="auto" w:fill="BFBFBF" w:themeFill="background1" w:themeFillShade="BF"/>
            <w:noWrap/>
            <w:vAlign w:val="bottom"/>
            <w:hideMark/>
          </w:tcPr>
          <w:p w14:paraId="64BBB9F0" w14:textId="76DCB99E" w:rsidR="003F1CA7" w:rsidRPr="00421810" w:rsidRDefault="003C721C" w:rsidP="00BF2688">
            <w:pPr>
              <w:spacing w:after="0" w:line="240" w:lineRule="auto"/>
              <w:jc w:val="right"/>
              <w:rPr>
                <w:rFonts w:ascii="Calibri" w:eastAsia="Times New Roman" w:hAnsi="Calibri" w:cs="Calibri"/>
                <w:b/>
                <w:bCs/>
                <w:color w:val="000000"/>
                <w:lang w:eastAsia="en-GB"/>
              </w:rPr>
            </w:pPr>
            <w:r w:rsidRPr="00421810">
              <w:rPr>
                <w:rFonts w:ascii="Calibri" w:eastAsia="Times New Roman" w:hAnsi="Calibri" w:cs="Calibri"/>
                <w:b/>
                <w:bCs/>
                <w:color w:val="000000"/>
                <w:lang w:eastAsia="en-GB"/>
              </w:rPr>
              <w:t>966</w:t>
            </w:r>
            <w:r w:rsidR="007F5CD0" w:rsidRPr="00421810">
              <w:rPr>
                <w:rFonts w:ascii="Calibri" w:eastAsia="Times New Roman" w:hAnsi="Calibri" w:cs="Calibri"/>
                <w:b/>
                <w:bCs/>
                <w:color w:val="000000"/>
                <w:lang w:eastAsia="en-GB"/>
              </w:rPr>
              <w:t>,</w:t>
            </w:r>
            <w:r w:rsidRPr="00421810">
              <w:rPr>
                <w:rFonts w:ascii="Calibri" w:eastAsia="Times New Roman" w:hAnsi="Calibri" w:cs="Calibri"/>
                <w:b/>
                <w:bCs/>
                <w:color w:val="000000"/>
                <w:lang w:eastAsia="en-GB"/>
              </w:rPr>
              <w:t>452</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hideMark/>
          </w:tcPr>
          <w:p w14:paraId="10D9123E" w14:textId="3AE1894A" w:rsidR="003F1CA7" w:rsidRPr="00421810" w:rsidRDefault="003C721C" w:rsidP="00BF2688">
            <w:pPr>
              <w:spacing w:after="0" w:line="240" w:lineRule="auto"/>
              <w:jc w:val="right"/>
              <w:rPr>
                <w:rFonts w:ascii="Calibri" w:eastAsia="Times New Roman" w:hAnsi="Calibri" w:cs="Calibri"/>
                <w:b/>
                <w:bCs/>
                <w:color w:val="000000"/>
                <w:lang w:eastAsia="en-GB"/>
              </w:rPr>
            </w:pPr>
            <w:r w:rsidRPr="00421810">
              <w:rPr>
                <w:rFonts w:ascii="Calibri" w:eastAsia="Times New Roman" w:hAnsi="Calibri" w:cs="Calibri"/>
                <w:b/>
                <w:bCs/>
                <w:color w:val="000000"/>
                <w:lang w:eastAsia="en-GB"/>
              </w:rPr>
              <w:t>754</w:t>
            </w:r>
            <w:r w:rsidR="007F5CD0" w:rsidRPr="00421810">
              <w:rPr>
                <w:rFonts w:ascii="Calibri" w:eastAsia="Times New Roman" w:hAnsi="Calibri" w:cs="Calibri"/>
                <w:b/>
                <w:bCs/>
                <w:color w:val="000000"/>
                <w:lang w:eastAsia="en-GB"/>
              </w:rPr>
              <w:t>,</w:t>
            </w:r>
            <w:r w:rsidRPr="00421810">
              <w:rPr>
                <w:rFonts w:ascii="Calibri" w:eastAsia="Times New Roman" w:hAnsi="Calibri" w:cs="Calibri"/>
                <w:b/>
                <w:bCs/>
                <w:color w:val="000000"/>
                <w:lang w:eastAsia="en-GB"/>
              </w:rPr>
              <w:t>501</w:t>
            </w:r>
          </w:p>
        </w:tc>
        <w:tc>
          <w:tcPr>
            <w:tcW w:w="2127" w:type="dxa"/>
            <w:tcBorders>
              <w:top w:val="nil"/>
              <w:left w:val="nil"/>
              <w:bottom w:val="single" w:sz="4" w:space="0" w:color="auto"/>
              <w:right w:val="single" w:sz="4" w:space="0" w:color="auto"/>
            </w:tcBorders>
            <w:shd w:val="clear" w:color="auto" w:fill="BFBFBF" w:themeFill="background1" w:themeFillShade="BF"/>
            <w:noWrap/>
            <w:vAlign w:val="bottom"/>
            <w:hideMark/>
          </w:tcPr>
          <w:p w14:paraId="729D9722" w14:textId="37E1A173" w:rsidR="003F1CA7" w:rsidRPr="00421810" w:rsidRDefault="003C721C" w:rsidP="00BF2688">
            <w:pPr>
              <w:spacing w:after="0" w:line="240" w:lineRule="auto"/>
              <w:jc w:val="right"/>
              <w:rPr>
                <w:rFonts w:ascii="Calibri" w:eastAsia="Times New Roman" w:hAnsi="Calibri" w:cs="Calibri"/>
                <w:b/>
                <w:bCs/>
                <w:color w:val="000000"/>
                <w:lang w:eastAsia="en-GB"/>
              </w:rPr>
            </w:pPr>
            <w:r w:rsidRPr="00421810">
              <w:rPr>
                <w:rFonts w:ascii="Calibri" w:eastAsia="Times New Roman" w:hAnsi="Calibri" w:cs="Calibri"/>
                <w:b/>
                <w:bCs/>
                <w:color w:val="000000"/>
                <w:lang w:eastAsia="en-GB"/>
              </w:rPr>
              <w:t>211</w:t>
            </w:r>
            <w:r w:rsidR="007F5CD0" w:rsidRPr="00421810">
              <w:rPr>
                <w:rFonts w:ascii="Calibri" w:eastAsia="Times New Roman" w:hAnsi="Calibri" w:cs="Calibri"/>
                <w:b/>
                <w:bCs/>
                <w:color w:val="000000"/>
                <w:lang w:eastAsia="en-GB"/>
              </w:rPr>
              <w:t>,</w:t>
            </w:r>
            <w:r w:rsidRPr="00421810">
              <w:rPr>
                <w:rFonts w:ascii="Calibri" w:eastAsia="Times New Roman" w:hAnsi="Calibri" w:cs="Calibri"/>
                <w:b/>
                <w:bCs/>
                <w:color w:val="000000"/>
                <w:lang w:eastAsia="en-GB"/>
              </w:rPr>
              <w:t>951</w:t>
            </w:r>
          </w:p>
        </w:tc>
      </w:tr>
    </w:tbl>
    <w:p w14:paraId="16A049BF" w14:textId="77777777" w:rsidR="006375CD" w:rsidRPr="000C3EEF" w:rsidRDefault="006375CD" w:rsidP="003A7D5E">
      <w:pPr>
        <w:pStyle w:val="ListParagraph"/>
        <w:ind w:left="360"/>
        <w:rPr>
          <w:rFonts w:cs="Arial"/>
          <w:b/>
          <w:highlight w:val="yellow"/>
        </w:rPr>
      </w:pPr>
    </w:p>
    <w:p w14:paraId="736D5C75" w14:textId="3F1F2A41" w:rsidR="004232C9" w:rsidRPr="00E06F9B" w:rsidRDefault="003C721C" w:rsidP="003A7D5E">
      <w:pPr>
        <w:spacing w:after="0" w:line="240" w:lineRule="auto"/>
        <w:rPr>
          <w:rFonts w:cstheme="minorHAnsi"/>
          <w:bCs/>
          <w:iCs/>
        </w:rPr>
      </w:pPr>
      <w:r w:rsidRPr="00E06F9B">
        <w:rPr>
          <w:rFonts w:cstheme="minorHAnsi"/>
          <w:bCs/>
          <w:iCs/>
        </w:rPr>
        <w:tab/>
      </w:r>
    </w:p>
    <w:p w14:paraId="41CE374F" w14:textId="18808613" w:rsidR="006E61F9" w:rsidRPr="00E06F9B" w:rsidRDefault="003C721C" w:rsidP="003A7D5E">
      <w:pPr>
        <w:spacing w:after="0" w:line="240" w:lineRule="auto"/>
        <w:rPr>
          <w:rFonts w:cstheme="minorHAnsi"/>
          <w:b/>
          <w:iCs/>
        </w:rPr>
      </w:pPr>
      <w:r w:rsidRPr="00E06F9B">
        <w:rPr>
          <w:rFonts w:cstheme="minorHAnsi"/>
          <w:b/>
          <w:iCs/>
        </w:rPr>
        <w:t>Explanation of Key Variances by Directorate are as follows:</w:t>
      </w:r>
    </w:p>
    <w:p w14:paraId="10223A48" w14:textId="77777777" w:rsidR="006E61F9" w:rsidRPr="000C3EEF" w:rsidRDefault="006E61F9" w:rsidP="003A7D5E">
      <w:pPr>
        <w:spacing w:after="0" w:line="240" w:lineRule="auto"/>
        <w:ind w:left="360"/>
        <w:rPr>
          <w:rFonts w:cstheme="minorHAnsi"/>
          <w:bCs/>
          <w:iCs/>
          <w:highlight w:val="yellow"/>
        </w:rPr>
      </w:pPr>
    </w:p>
    <w:p w14:paraId="4580EDD0" w14:textId="72CCB473" w:rsidR="00C235DB" w:rsidRPr="00E06F9B" w:rsidRDefault="003C721C" w:rsidP="003A7D5E">
      <w:pPr>
        <w:numPr>
          <w:ilvl w:val="0"/>
          <w:numId w:val="8"/>
        </w:numPr>
        <w:spacing w:after="0" w:line="240" w:lineRule="auto"/>
        <w:rPr>
          <w:rFonts w:cstheme="minorHAnsi"/>
          <w:bCs/>
          <w:iCs/>
        </w:rPr>
      </w:pPr>
      <w:r>
        <w:rPr>
          <w:rFonts w:cstheme="minorHAnsi"/>
          <w:b/>
          <w:bCs/>
          <w:iCs/>
        </w:rPr>
        <w:t>Property</w:t>
      </w:r>
      <w:r w:rsidR="007F5CD0" w:rsidRPr="00E06F9B">
        <w:rPr>
          <w:rFonts w:cstheme="minorHAnsi"/>
          <w:b/>
          <w:bCs/>
          <w:iCs/>
        </w:rPr>
        <w:t xml:space="preserve"> – </w:t>
      </w:r>
      <w:r w:rsidR="00863612" w:rsidRPr="00E06F9B">
        <w:rPr>
          <w:rFonts w:cstheme="minorHAnsi"/>
          <w:b/>
          <w:bCs/>
          <w:iCs/>
        </w:rPr>
        <w:t>forecast o</w:t>
      </w:r>
      <w:r w:rsidR="00033017" w:rsidRPr="00E06F9B">
        <w:rPr>
          <w:rFonts w:cstheme="minorHAnsi"/>
          <w:b/>
          <w:bCs/>
          <w:iCs/>
        </w:rPr>
        <w:t>verspend</w:t>
      </w:r>
      <w:r w:rsidR="007F5CD0" w:rsidRPr="00E06F9B">
        <w:rPr>
          <w:rFonts w:cstheme="minorHAnsi"/>
          <w:b/>
          <w:bCs/>
          <w:iCs/>
        </w:rPr>
        <w:t xml:space="preserve"> of £</w:t>
      </w:r>
      <w:r w:rsidR="000C5B1E" w:rsidRPr="00E06F9B">
        <w:rPr>
          <w:rFonts w:cstheme="minorHAnsi"/>
          <w:b/>
          <w:bCs/>
          <w:iCs/>
        </w:rPr>
        <w:t>229</w:t>
      </w:r>
      <w:r w:rsidR="007F5CD0" w:rsidRPr="00E06F9B">
        <w:rPr>
          <w:rFonts w:cstheme="minorHAnsi"/>
          <w:b/>
          <w:bCs/>
          <w:iCs/>
        </w:rPr>
        <w:t>k</w:t>
      </w:r>
      <w:r w:rsidR="00D44BFE">
        <w:rPr>
          <w:rFonts w:cstheme="minorHAnsi"/>
          <w:b/>
          <w:bCs/>
          <w:iCs/>
        </w:rPr>
        <w:t xml:space="preserve"> </w:t>
      </w:r>
      <w:r w:rsidR="009E7907">
        <w:rPr>
          <w:rFonts w:cstheme="minorHAnsi"/>
          <w:b/>
          <w:bCs/>
          <w:iCs/>
        </w:rPr>
        <w:t>(</w:t>
      </w:r>
      <w:r w:rsidR="00D44BFE">
        <w:rPr>
          <w:rFonts w:cstheme="minorHAnsi"/>
          <w:b/>
          <w:bCs/>
          <w:iCs/>
        </w:rPr>
        <w:t xml:space="preserve">Month 4 </w:t>
      </w:r>
      <w:r w:rsidR="009E7907">
        <w:rPr>
          <w:rFonts w:cstheme="minorHAnsi"/>
          <w:b/>
          <w:bCs/>
          <w:iCs/>
        </w:rPr>
        <w:t xml:space="preserve">- </w:t>
      </w:r>
      <w:r w:rsidR="00D44BFE">
        <w:rPr>
          <w:rFonts w:cstheme="minorHAnsi"/>
          <w:b/>
          <w:bCs/>
          <w:iCs/>
        </w:rPr>
        <w:t>£166k overspend</w:t>
      </w:r>
      <w:r w:rsidR="009E7907">
        <w:rPr>
          <w:rFonts w:cstheme="minorHAnsi"/>
          <w:b/>
          <w:bCs/>
          <w:iCs/>
        </w:rPr>
        <w:t>)</w:t>
      </w:r>
    </w:p>
    <w:p w14:paraId="7E302165" w14:textId="77777777" w:rsidR="00154DD4" w:rsidRPr="00E06F9B" w:rsidRDefault="00154DD4" w:rsidP="003A7D5E">
      <w:pPr>
        <w:spacing w:after="0" w:line="240" w:lineRule="auto"/>
        <w:ind w:left="360"/>
        <w:rPr>
          <w:rFonts w:cstheme="minorHAnsi"/>
          <w:bCs/>
          <w:iCs/>
        </w:rPr>
      </w:pPr>
    </w:p>
    <w:p w14:paraId="177E21EB" w14:textId="7E04F8B3" w:rsidR="008D5982" w:rsidRPr="00E06F9B" w:rsidRDefault="003C721C" w:rsidP="003A7D5E">
      <w:pPr>
        <w:spacing w:after="0" w:line="240" w:lineRule="auto"/>
        <w:ind w:left="360"/>
        <w:rPr>
          <w:rFonts w:cstheme="minorHAnsi"/>
          <w:bCs/>
          <w:iCs/>
        </w:rPr>
      </w:pPr>
      <w:r w:rsidRPr="00E06F9B">
        <w:rPr>
          <w:rFonts w:cstheme="minorHAnsi"/>
          <w:bCs/>
          <w:iCs/>
        </w:rPr>
        <w:t>The key variances to note are</w:t>
      </w:r>
      <w:r w:rsidR="00BF02FB" w:rsidRPr="00E06F9B">
        <w:rPr>
          <w:rFonts w:cstheme="minorHAnsi"/>
          <w:bCs/>
          <w:iCs/>
        </w:rPr>
        <w:t>:</w:t>
      </w:r>
    </w:p>
    <w:p w14:paraId="4BB59377" w14:textId="77777777" w:rsidR="00154DD4" w:rsidRPr="00E06F9B" w:rsidRDefault="00154DD4" w:rsidP="003A7D5E">
      <w:pPr>
        <w:spacing w:after="0" w:line="240" w:lineRule="auto"/>
        <w:rPr>
          <w:rFonts w:cstheme="minorHAnsi"/>
          <w:bCs/>
          <w:iCs/>
        </w:rPr>
      </w:pPr>
    </w:p>
    <w:p w14:paraId="0FE70C55" w14:textId="71855048" w:rsidR="00EE3105" w:rsidRPr="00E06F9B" w:rsidRDefault="003C721C" w:rsidP="003A7D5E">
      <w:pPr>
        <w:pStyle w:val="ListParagraph"/>
        <w:numPr>
          <w:ilvl w:val="0"/>
          <w:numId w:val="11"/>
        </w:numPr>
        <w:spacing w:after="0" w:line="240" w:lineRule="auto"/>
      </w:pPr>
      <w:bookmarkStart w:id="4" w:name="_Hlk116409543"/>
      <w:r w:rsidRPr="00E06F9B">
        <w:t>£</w:t>
      </w:r>
      <w:r w:rsidR="00E06F9B" w:rsidRPr="00E06F9B">
        <w:t>86</w:t>
      </w:r>
      <w:r w:rsidRPr="00E06F9B">
        <w:t xml:space="preserve">k </w:t>
      </w:r>
      <w:r w:rsidR="00BF02FB" w:rsidRPr="00E06F9B">
        <w:t xml:space="preserve">net </w:t>
      </w:r>
      <w:r w:rsidR="007B21D4" w:rsidRPr="00E06F9B">
        <w:t>overspends</w:t>
      </w:r>
      <w:r w:rsidRPr="00E06F9B">
        <w:t xml:space="preserve"> on staffing costs across the directorate compared to the budget for 202</w:t>
      </w:r>
      <w:r w:rsidR="007B21D4" w:rsidRPr="00E06F9B">
        <w:t>3</w:t>
      </w:r>
      <w:r w:rsidRPr="00E06F9B">
        <w:t>/2</w:t>
      </w:r>
      <w:r w:rsidR="007B21D4" w:rsidRPr="00E06F9B">
        <w:t>4</w:t>
      </w:r>
      <w:r w:rsidRPr="00E06F9B">
        <w:t xml:space="preserve">.  </w:t>
      </w:r>
      <w:r w:rsidRPr="00112B80">
        <w:t xml:space="preserve">This is mainly due </w:t>
      </w:r>
      <w:r w:rsidR="008101AC" w:rsidRPr="00112B80">
        <w:t xml:space="preserve">to the </w:t>
      </w:r>
      <w:r w:rsidR="00966060" w:rsidRPr="00112B80">
        <w:t>cost of using agency staf</w:t>
      </w:r>
      <w:bookmarkEnd w:id="4"/>
      <w:r w:rsidR="00966060" w:rsidRPr="00112B80">
        <w:t>f</w:t>
      </w:r>
      <w:r w:rsidR="008101AC" w:rsidRPr="00112B80">
        <w:t xml:space="preserve"> (£64k) and overtime within </w:t>
      </w:r>
      <w:r w:rsidR="009E7907">
        <w:t xml:space="preserve">the </w:t>
      </w:r>
      <w:r w:rsidR="008101AC" w:rsidRPr="00112B80">
        <w:t xml:space="preserve">Civic and Community Caretaking Cleaning </w:t>
      </w:r>
      <w:r w:rsidR="009E7907">
        <w:t>T</w:t>
      </w:r>
      <w:r w:rsidR="008101AC" w:rsidRPr="00112B80">
        <w:t>eam</w:t>
      </w:r>
      <w:r w:rsidR="009E7907">
        <w:t>,</w:t>
      </w:r>
      <w:r w:rsidR="008101AC" w:rsidRPr="00112B80">
        <w:t xml:space="preserve"> and</w:t>
      </w:r>
      <w:r w:rsidR="008101AC" w:rsidRPr="00907301">
        <w:t xml:space="preserve"> </w:t>
      </w:r>
      <w:r w:rsidR="00112B80">
        <w:t xml:space="preserve">also </w:t>
      </w:r>
      <w:r w:rsidR="008101AC" w:rsidRPr="00907301">
        <w:t xml:space="preserve">includes an overspend against the staff vacancy rate provision of 2.5% in several teams </w:t>
      </w:r>
      <w:r w:rsidR="009E7907">
        <w:t xml:space="preserve">that </w:t>
      </w:r>
      <w:r w:rsidR="008101AC" w:rsidRPr="00907301">
        <w:t xml:space="preserve">are </w:t>
      </w:r>
      <w:r w:rsidR="009E7907">
        <w:t xml:space="preserve">now </w:t>
      </w:r>
      <w:r w:rsidR="008101AC" w:rsidRPr="00907301">
        <w:t>fully staffed.</w:t>
      </w:r>
      <w:r w:rsidR="004B6221" w:rsidRPr="00E06F9B">
        <w:t xml:space="preserve"> This also includes </w:t>
      </w:r>
      <w:r w:rsidR="00D9400E" w:rsidRPr="00E06F9B">
        <w:t xml:space="preserve">the costs of the </w:t>
      </w:r>
      <w:r w:rsidR="001B2ABB" w:rsidRPr="00E06F9B">
        <w:t xml:space="preserve">proposed </w:t>
      </w:r>
      <w:r w:rsidRPr="00E06F9B">
        <w:t>pay award</w:t>
      </w:r>
      <w:r w:rsidR="00966060" w:rsidRPr="00E06F9B">
        <w:t xml:space="preserve"> </w:t>
      </w:r>
      <w:r w:rsidRPr="00E06F9B">
        <w:t>for 202</w:t>
      </w:r>
      <w:r w:rsidR="008B5550" w:rsidRPr="00E06F9B">
        <w:t>3</w:t>
      </w:r>
      <w:r w:rsidRPr="00E06F9B">
        <w:t>/2</w:t>
      </w:r>
      <w:r w:rsidR="008B5550" w:rsidRPr="00E06F9B">
        <w:t>4</w:t>
      </w:r>
      <w:r w:rsidRPr="00E06F9B">
        <w:t xml:space="preserve"> compared to </w:t>
      </w:r>
      <w:r w:rsidR="00D9400E" w:rsidRPr="00E06F9B">
        <w:t xml:space="preserve">the provision included in the </w:t>
      </w:r>
      <w:r w:rsidRPr="00E06F9B">
        <w:t xml:space="preserve">base budget of </w:t>
      </w:r>
      <w:r w:rsidR="008B5550" w:rsidRPr="00E06F9B">
        <w:t>5</w:t>
      </w:r>
      <w:r w:rsidRPr="00E06F9B">
        <w:t>%.</w:t>
      </w:r>
    </w:p>
    <w:p w14:paraId="392D22F2" w14:textId="77777777" w:rsidR="007B21D4" w:rsidRPr="000C3EEF" w:rsidRDefault="007B21D4" w:rsidP="003A7D5E">
      <w:pPr>
        <w:pStyle w:val="ListParagraph"/>
        <w:spacing w:after="0" w:line="240" w:lineRule="auto"/>
        <w:rPr>
          <w:highlight w:val="yellow"/>
        </w:rPr>
      </w:pPr>
    </w:p>
    <w:p w14:paraId="7F1CB2A0" w14:textId="261DE677" w:rsidR="007B21D4" w:rsidRPr="00822767" w:rsidRDefault="003C721C" w:rsidP="003A7D5E">
      <w:pPr>
        <w:pStyle w:val="ListParagraph"/>
        <w:numPr>
          <w:ilvl w:val="0"/>
          <w:numId w:val="11"/>
        </w:numPr>
        <w:spacing w:after="0" w:line="240" w:lineRule="auto"/>
        <w:rPr>
          <w:rFonts w:ascii="Arial" w:eastAsia="Arial" w:hAnsi="Arial" w:cs="Times New Roman"/>
        </w:rPr>
      </w:pPr>
      <w:r w:rsidRPr="00822767">
        <w:rPr>
          <w:rFonts w:ascii="Arial" w:eastAsia="Arial" w:hAnsi="Arial" w:cs="Times New Roman"/>
        </w:rPr>
        <w:t>£</w:t>
      </w:r>
      <w:r w:rsidR="00822767" w:rsidRPr="00822767">
        <w:rPr>
          <w:rFonts w:ascii="Arial" w:eastAsia="Arial" w:hAnsi="Arial" w:cs="Times New Roman"/>
        </w:rPr>
        <w:t>26</w:t>
      </w:r>
      <w:r w:rsidRPr="00822767">
        <w:rPr>
          <w:rFonts w:ascii="Arial" w:eastAsia="Arial" w:hAnsi="Arial" w:cs="Times New Roman"/>
        </w:rPr>
        <w:t xml:space="preserve">k </w:t>
      </w:r>
      <w:r w:rsidR="00822767" w:rsidRPr="00822767">
        <w:rPr>
          <w:rFonts w:ascii="Arial" w:eastAsia="Arial" w:hAnsi="Arial" w:cs="Times New Roman"/>
        </w:rPr>
        <w:t>unde</w:t>
      </w:r>
      <w:r w:rsidRPr="00822767">
        <w:rPr>
          <w:rFonts w:ascii="Arial" w:eastAsia="Arial" w:hAnsi="Arial" w:cs="Times New Roman"/>
        </w:rPr>
        <w:t xml:space="preserve">rspend compared to budget </w:t>
      </w:r>
      <w:r w:rsidR="00822767" w:rsidRPr="00822767">
        <w:rPr>
          <w:rFonts w:ascii="Arial" w:eastAsia="Arial" w:hAnsi="Arial" w:cs="Times New Roman"/>
        </w:rPr>
        <w:t>for</w:t>
      </w:r>
      <w:r w:rsidRPr="00822767">
        <w:rPr>
          <w:rFonts w:ascii="Arial" w:eastAsia="Arial" w:hAnsi="Arial" w:cs="Times New Roman"/>
        </w:rPr>
        <w:t xml:space="preserve"> gas, electricity and water costs</w:t>
      </w:r>
      <w:r w:rsidR="00822767" w:rsidRPr="00822767">
        <w:rPr>
          <w:rFonts w:ascii="Arial" w:eastAsia="Arial" w:hAnsi="Arial" w:cs="Times New Roman"/>
        </w:rPr>
        <w:t xml:space="preserve"> as a result of </w:t>
      </w:r>
      <w:r w:rsidR="009E7907">
        <w:rPr>
          <w:rFonts w:ascii="Arial" w:eastAsia="Arial" w:hAnsi="Arial" w:cs="Times New Roman"/>
        </w:rPr>
        <w:t xml:space="preserve">the </w:t>
      </w:r>
      <w:r w:rsidR="00822767" w:rsidRPr="00822767">
        <w:rPr>
          <w:rFonts w:ascii="Arial" w:eastAsia="Arial" w:hAnsi="Arial" w:cs="Times New Roman"/>
        </w:rPr>
        <w:t xml:space="preserve">budget transfer from Policy &amp; Governance directorate </w:t>
      </w:r>
      <w:r w:rsidR="009E7907">
        <w:rPr>
          <w:rFonts w:ascii="Arial" w:eastAsia="Arial" w:hAnsi="Arial" w:cs="Times New Roman"/>
        </w:rPr>
        <w:t>in respect of the running costs of</w:t>
      </w:r>
      <w:r w:rsidR="00822767" w:rsidRPr="00822767">
        <w:rPr>
          <w:rFonts w:ascii="Arial" w:eastAsia="Arial" w:hAnsi="Arial" w:cs="Times New Roman"/>
        </w:rPr>
        <w:t xml:space="preserve"> Worden Hall</w:t>
      </w:r>
      <w:r w:rsidRPr="00822767">
        <w:rPr>
          <w:rFonts w:ascii="Arial" w:eastAsia="Arial" w:hAnsi="Arial" w:cs="Times New Roman"/>
        </w:rPr>
        <w:t>.</w:t>
      </w:r>
    </w:p>
    <w:p w14:paraId="146DA0A0" w14:textId="28DA5DB6" w:rsidR="00026CBF" w:rsidRPr="00112B80" w:rsidRDefault="003C721C" w:rsidP="00112B80">
      <w:pPr>
        <w:spacing w:after="0" w:line="240" w:lineRule="auto"/>
        <w:rPr>
          <w:highlight w:val="yellow"/>
        </w:rPr>
      </w:pPr>
      <w:r w:rsidRPr="000C3EEF">
        <w:rPr>
          <w:highlight w:val="yellow"/>
        </w:rPr>
        <w:t xml:space="preserve">  </w:t>
      </w:r>
    </w:p>
    <w:p w14:paraId="02305D08" w14:textId="68E11DE8" w:rsidR="00026CBF" w:rsidRDefault="003C721C" w:rsidP="003A7D5E">
      <w:pPr>
        <w:pStyle w:val="ListParagraph"/>
        <w:numPr>
          <w:ilvl w:val="0"/>
          <w:numId w:val="11"/>
        </w:numPr>
        <w:spacing w:after="0" w:line="240" w:lineRule="auto"/>
        <w:rPr>
          <w:rFonts w:cstheme="minorHAnsi"/>
          <w:bCs/>
          <w:iCs/>
        </w:rPr>
      </w:pPr>
      <w:r w:rsidRPr="00822767">
        <w:rPr>
          <w:rFonts w:cstheme="minorHAnsi"/>
          <w:bCs/>
          <w:iCs/>
        </w:rPr>
        <w:t>£</w:t>
      </w:r>
      <w:r w:rsidR="00112B80">
        <w:rPr>
          <w:rFonts w:cstheme="minorHAnsi"/>
          <w:bCs/>
          <w:iCs/>
        </w:rPr>
        <w:t>46</w:t>
      </w:r>
      <w:r w:rsidRPr="00822767">
        <w:rPr>
          <w:rFonts w:cstheme="minorHAnsi"/>
          <w:bCs/>
          <w:iCs/>
        </w:rPr>
        <w:t xml:space="preserve">k overspend due to </w:t>
      </w:r>
      <w:r w:rsidR="002304DD" w:rsidRPr="00822767">
        <w:rPr>
          <w:rFonts w:cstheme="minorHAnsi"/>
          <w:bCs/>
          <w:iCs/>
        </w:rPr>
        <w:t xml:space="preserve">an </w:t>
      </w:r>
      <w:r w:rsidRPr="00822767">
        <w:rPr>
          <w:rFonts w:cstheme="minorHAnsi"/>
          <w:bCs/>
          <w:iCs/>
        </w:rPr>
        <w:t xml:space="preserve">overall increase in </w:t>
      </w:r>
      <w:r w:rsidR="002304DD" w:rsidRPr="00822767">
        <w:rPr>
          <w:rFonts w:cstheme="minorHAnsi"/>
          <w:bCs/>
          <w:iCs/>
        </w:rPr>
        <w:t xml:space="preserve">spend on </w:t>
      </w:r>
      <w:r w:rsidRPr="00822767">
        <w:rPr>
          <w:rFonts w:cstheme="minorHAnsi"/>
          <w:bCs/>
          <w:iCs/>
        </w:rPr>
        <w:t>repairs and maintenanc</w:t>
      </w:r>
      <w:r w:rsidR="00777A70" w:rsidRPr="00822767">
        <w:rPr>
          <w:rFonts w:cstheme="minorHAnsi"/>
          <w:bCs/>
          <w:iCs/>
        </w:rPr>
        <w:t>e</w:t>
      </w:r>
      <w:r w:rsidR="009E7907">
        <w:rPr>
          <w:rFonts w:cstheme="minorHAnsi"/>
          <w:bCs/>
          <w:iCs/>
        </w:rPr>
        <w:t>,</w:t>
      </w:r>
      <w:r w:rsidR="00112B80">
        <w:rPr>
          <w:rFonts w:cstheme="minorHAnsi"/>
          <w:bCs/>
          <w:iCs/>
        </w:rPr>
        <w:t xml:space="preserve"> including </w:t>
      </w:r>
      <w:r w:rsidR="009E7907">
        <w:rPr>
          <w:rFonts w:cstheme="minorHAnsi"/>
          <w:bCs/>
          <w:iCs/>
        </w:rPr>
        <w:t xml:space="preserve">the </w:t>
      </w:r>
      <w:r w:rsidR="00112B80">
        <w:rPr>
          <w:rFonts w:cstheme="minorHAnsi"/>
          <w:bCs/>
          <w:iCs/>
        </w:rPr>
        <w:t>leisure centre</w:t>
      </w:r>
      <w:r w:rsidR="009E7907">
        <w:rPr>
          <w:rFonts w:cstheme="minorHAnsi"/>
          <w:bCs/>
          <w:iCs/>
        </w:rPr>
        <w:t>s</w:t>
      </w:r>
      <w:r w:rsidR="00112B80">
        <w:rPr>
          <w:rFonts w:cstheme="minorHAnsi"/>
          <w:bCs/>
          <w:iCs/>
        </w:rPr>
        <w:t xml:space="preserve"> as the council is the landlord of the buildings</w:t>
      </w:r>
      <w:r w:rsidR="00777A70" w:rsidRPr="00822767">
        <w:rPr>
          <w:rFonts w:cstheme="minorHAnsi"/>
          <w:bCs/>
          <w:iCs/>
        </w:rPr>
        <w:t xml:space="preserve">. A review of the building repair and maintenance budget will be undertaken </w:t>
      </w:r>
      <w:r w:rsidR="009E7907">
        <w:rPr>
          <w:rFonts w:cstheme="minorHAnsi"/>
          <w:bCs/>
          <w:iCs/>
        </w:rPr>
        <w:t>over</w:t>
      </w:r>
      <w:r w:rsidR="00777A70" w:rsidRPr="00822767">
        <w:rPr>
          <w:rFonts w:cstheme="minorHAnsi"/>
          <w:bCs/>
          <w:iCs/>
        </w:rPr>
        <w:t xml:space="preserve"> the </w:t>
      </w:r>
      <w:r w:rsidR="009E7907">
        <w:rPr>
          <w:rFonts w:cstheme="minorHAnsi"/>
          <w:bCs/>
          <w:iCs/>
        </w:rPr>
        <w:t>next few</w:t>
      </w:r>
      <w:r w:rsidR="00777A70" w:rsidRPr="00822767">
        <w:rPr>
          <w:rFonts w:cstheme="minorHAnsi"/>
          <w:bCs/>
          <w:iCs/>
        </w:rPr>
        <w:t xml:space="preserve"> months based on the findings of the stock condition surveys that are currently </w:t>
      </w:r>
      <w:r w:rsidR="009E7907">
        <w:rPr>
          <w:rFonts w:cstheme="minorHAnsi"/>
          <w:bCs/>
          <w:iCs/>
        </w:rPr>
        <w:t>underway</w:t>
      </w:r>
      <w:r w:rsidR="00777A70" w:rsidRPr="00822767">
        <w:rPr>
          <w:rFonts w:cstheme="minorHAnsi"/>
          <w:bCs/>
          <w:iCs/>
        </w:rPr>
        <w:t xml:space="preserve"> to assess if there is an ongoing requirement for a budget increase in 2024/25.</w:t>
      </w:r>
    </w:p>
    <w:p w14:paraId="2B0C5A23" w14:textId="77777777" w:rsidR="00E06F9B" w:rsidRPr="00E06F9B" w:rsidRDefault="00E06F9B" w:rsidP="00E06F9B">
      <w:pPr>
        <w:pStyle w:val="ListParagraph"/>
        <w:rPr>
          <w:rFonts w:cstheme="minorHAnsi"/>
          <w:bCs/>
          <w:iCs/>
        </w:rPr>
      </w:pPr>
    </w:p>
    <w:p w14:paraId="6A110C28" w14:textId="00CD1892" w:rsidR="00E06F9B" w:rsidRPr="00822767" w:rsidRDefault="003C721C" w:rsidP="003A7D5E">
      <w:pPr>
        <w:pStyle w:val="ListParagraph"/>
        <w:numPr>
          <w:ilvl w:val="0"/>
          <w:numId w:val="11"/>
        </w:numPr>
        <w:spacing w:after="0" w:line="240" w:lineRule="auto"/>
        <w:rPr>
          <w:rFonts w:cstheme="minorHAnsi"/>
          <w:bCs/>
          <w:iCs/>
        </w:rPr>
      </w:pPr>
      <w:r>
        <w:rPr>
          <w:rFonts w:cstheme="minorHAnsi"/>
          <w:bCs/>
          <w:iCs/>
        </w:rPr>
        <w:t>£30k overspend for non-domestic rates at the Civic Centre compared to budget</w:t>
      </w:r>
      <w:r w:rsidR="009E7907">
        <w:rPr>
          <w:rFonts w:cstheme="minorHAnsi"/>
          <w:bCs/>
          <w:iCs/>
        </w:rPr>
        <w:t xml:space="preserve"> following the national revaluation exercise of rateable values by the Valuation Office Agency (VOA)</w:t>
      </w:r>
      <w:r>
        <w:rPr>
          <w:rFonts w:cstheme="minorHAnsi"/>
          <w:bCs/>
          <w:iCs/>
        </w:rPr>
        <w:t xml:space="preserve">. </w:t>
      </w:r>
    </w:p>
    <w:p w14:paraId="0B03FF98" w14:textId="77777777" w:rsidR="00BF02FB" w:rsidRPr="00E06F9B" w:rsidRDefault="00BF02FB" w:rsidP="003A7D5E">
      <w:pPr>
        <w:spacing w:after="0" w:line="240" w:lineRule="auto"/>
        <w:rPr>
          <w:rFonts w:cstheme="minorHAnsi"/>
          <w:bCs/>
          <w:iCs/>
        </w:rPr>
      </w:pPr>
    </w:p>
    <w:p w14:paraId="5A4864BE" w14:textId="527CFEB0" w:rsidR="00E06F9B" w:rsidRDefault="003C721C" w:rsidP="00112B80">
      <w:pPr>
        <w:pStyle w:val="ListParagraph"/>
        <w:numPr>
          <w:ilvl w:val="0"/>
          <w:numId w:val="11"/>
        </w:numPr>
        <w:spacing w:after="0" w:line="240" w:lineRule="auto"/>
        <w:rPr>
          <w:rFonts w:cstheme="minorHAnsi"/>
          <w:bCs/>
          <w:iCs/>
        </w:rPr>
      </w:pPr>
      <w:r w:rsidRPr="00E06F9B">
        <w:rPr>
          <w:rFonts w:cstheme="minorHAnsi"/>
          <w:bCs/>
          <w:iCs/>
        </w:rPr>
        <w:t xml:space="preserve">£61k </w:t>
      </w:r>
      <w:r w:rsidR="00026CBF" w:rsidRPr="00E06F9B">
        <w:rPr>
          <w:rFonts w:cstheme="minorHAnsi"/>
          <w:bCs/>
          <w:iCs/>
        </w:rPr>
        <w:t xml:space="preserve">overspend </w:t>
      </w:r>
      <w:r w:rsidR="00F56C06" w:rsidRPr="00E06F9B">
        <w:rPr>
          <w:rFonts w:cstheme="minorHAnsi"/>
          <w:bCs/>
          <w:iCs/>
        </w:rPr>
        <w:t xml:space="preserve">relating to </w:t>
      </w:r>
      <w:r w:rsidR="00026CBF" w:rsidRPr="00E06F9B">
        <w:rPr>
          <w:rFonts w:cstheme="minorHAnsi"/>
          <w:bCs/>
          <w:iCs/>
        </w:rPr>
        <w:t xml:space="preserve">professional fees, consultancy fees, service charges </w:t>
      </w:r>
      <w:r w:rsidRPr="00E06F9B">
        <w:rPr>
          <w:rFonts w:cstheme="minorHAnsi"/>
          <w:bCs/>
          <w:iCs/>
        </w:rPr>
        <w:t xml:space="preserve">and </w:t>
      </w:r>
      <w:r w:rsidR="00F56C06" w:rsidRPr="00E06F9B">
        <w:rPr>
          <w:rFonts w:cstheme="minorHAnsi"/>
          <w:bCs/>
          <w:iCs/>
        </w:rPr>
        <w:t xml:space="preserve">minor improvement works at the Civic Centre, together with </w:t>
      </w:r>
      <w:r w:rsidR="0034151A" w:rsidRPr="00E06F9B">
        <w:rPr>
          <w:rFonts w:cstheme="minorHAnsi"/>
          <w:bCs/>
          <w:iCs/>
        </w:rPr>
        <w:t xml:space="preserve">various </w:t>
      </w:r>
      <w:r w:rsidRPr="00E06F9B">
        <w:rPr>
          <w:rFonts w:cstheme="minorHAnsi"/>
          <w:bCs/>
          <w:iCs/>
        </w:rPr>
        <w:t>other small variances.</w:t>
      </w:r>
    </w:p>
    <w:p w14:paraId="5B7DC4F3" w14:textId="77777777" w:rsidR="00112B80" w:rsidRPr="00112B80" w:rsidRDefault="00112B80" w:rsidP="00112B80">
      <w:pPr>
        <w:spacing w:after="0" w:line="240" w:lineRule="auto"/>
        <w:rPr>
          <w:rFonts w:cstheme="minorHAnsi"/>
          <w:bCs/>
          <w:iCs/>
        </w:rPr>
      </w:pPr>
    </w:p>
    <w:p w14:paraId="7021C325" w14:textId="5810C9B1" w:rsidR="00E06F9B" w:rsidRPr="00E06F9B" w:rsidRDefault="003C721C" w:rsidP="003A7D5E">
      <w:pPr>
        <w:pStyle w:val="ListParagraph"/>
        <w:numPr>
          <w:ilvl w:val="0"/>
          <w:numId w:val="11"/>
        </w:numPr>
        <w:spacing w:after="0" w:line="240" w:lineRule="auto"/>
        <w:rPr>
          <w:rFonts w:cstheme="minorHAnsi"/>
          <w:bCs/>
          <w:iCs/>
        </w:rPr>
      </w:pPr>
      <w:r>
        <w:rPr>
          <w:rFonts w:cstheme="minorHAnsi"/>
          <w:bCs/>
          <w:iCs/>
        </w:rPr>
        <w:t>£</w:t>
      </w:r>
      <w:r w:rsidR="00112B80">
        <w:rPr>
          <w:rFonts w:cstheme="minorHAnsi"/>
          <w:bCs/>
          <w:iCs/>
        </w:rPr>
        <w:t>32</w:t>
      </w:r>
      <w:r>
        <w:rPr>
          <w:rFonts w:cstheme="minorHAnsi"/>
          <w:bCs/>
          <w:iCs/>
        </w:rPr>
        <w:t xml:space="preserve">k net overspend due to various small variances within the </w:t>
      </w:r>
      <w:r>
        <w:rPr>
          <w:rFonts w:cstheme="minorHAnsi"/>
          <w:bCs/>
          <w:iCs/>
        </w:rPr>
        <w:t>directorate.</w:t>
      </w:r>
    </w:p>
    <w:p w14:paraId="18CEA1D6" w14:textId="77777777" w:rsidR="00F210A6" w:rsidRPr="000C3EEF" w:rsidRDefault="00F210A6" w:rsidP="003A7D5E">
      <w:pPr>
        <w:spacing w:after="0" w:line="240" w:lineRule="auto"/>
        <w:rPr>
          <w:rFonts w:cstheme="minorHAnsi"/>
          <w:bCs/>
          <w:iCs/>
          <w:highlight w:val="yellow"/>
        </w:rPr>
      </w:pPr>
    </w:p>
    <w:p w14:paraId="4A233BEC" w14:textId="1AF03E61" w:rsidR="009D449E" w:rsidRPr="000039E8" w:rsidRDefault="003C721C" w:rsidP="003A7D5E">
      <w:pPr>
        <w:numPr>
          <w:ilvl w:val="0"/>
          <w:numId w:val="8"/>
        </w:numPr>
        <w:spacing w:after="0" w:line="240" w:lineRule="auto"/>
        <w:rPr>
          <w:rFonts w:cstheme="minorHAnsi"/>
          <w:bCs/>
          <w:iCs/>
        </w:rPr>
      </w:pPr>
      <w:r w:rsidRPr="000039E8">
        <w:rPr>
          <w:rFonts w:cstheme="minorHAnsi"/>
          <w:b/>
          <w:bCs/>
          <w:iCs/>
        </w:rPr>
        <w:t>Communities</w:t>
      </w:r>
      <w:r w:rsidR="009C711E">
        <w:rPr>
          <w:rFonts w:cstheme="minorHAnsi"/>
          <w:b/>
          <w:bCs/>
          <w:iCs/>
        </w:rPr>
        <w:t xml:space="preserve"> and Leisure</w:t>
      </w:r>
      <w:r w:rsidRPr="000039E8">
        <w:rPr>
          <w:rFonts w:cstheme="minorHAnsi"/>
          <w:b/>
          <w:bCs/>
          <w:iCs/>
        </w:rPr>
        <w:t xml:space="preserve"> – </w:t>
      </w:r>
      <w:r w:rsidR="004E2CF7" w:rsidRPr="000039E8">
        <w:rPr>
          <w:rFonts w:cstheme="minorHAnsi"/>
          <w:b/>
          <w:bCs/>
          <w:iCs/>
        </w:rPr>
        <w:t>forecast o</w:t>
      </w:r>
      <w:r w:rsidR="00507F69" w:rsidRPr="000039E8">
        <w:rPr>
          <w:rFonts w:cstheme="minorHAnsi"/>
          <w:b/>
          <w:bCs/>
          <w:iCs/>
        </w:rPr>
        <w:t>ve</w:t>
      </w:r>
      <w:r w:rsidRPr="000039E8">
        <w:rPr>
          <w:rFonts w:cstheme="minorHAnsi"/>
          <w:b/>
          <w:bCs/>
          <w:iCs/>
        </w:rPr>
        <w:t>rspend of £</w:t>
      </w:r>
      <w:r w:rsidR="00D44BFE">
        <w:rPr>
          <w:rFonts w:cstheme="minorHAnsi"/>
          <w:b/>
          <w:bCs/>
          <w:iCs/>
        </w:rPr>
        <w:t>121</w:t>
      </w:r>
      <w:r w:rsidRPr="000039E8">
        <w:rPr>
          <w:rFonts w:cstheme="minorHAnsi"/>
          <w:b/>
          <w:bCs/>
          <w:iCs/>
        </w:rPr>
        <w:t>k</w:t>
      </w:r>
      <w:r w:rsidR="00D44BFE">
        <w:rPr>
          <w:rFonts w:cstheme="minorHAnsi"/>
          <w:b/>
          <w:bCs/>
          <w:iCs/>
        </w:rPr>
        <w:t xml:space="preserve"> </w:t>
      </w:r>
      <w:r w:rsidR="009E7907">
        <w:rPr>
          <w:rFonts w:cstheme="minorHAnsi"/>
          <w:b/>
          <w:bCs/>
          <w:iCs/>
        </w:rPr>
        <w:t>(</w:t>
      </w:r>
      <w:r w:rsidR="00D44BFE">
        <w:rPr>
          <w:rFonts w:cstheme="minorHAnsi"/>
          <w:b/>
          <w:bCs/>
          <w:iCs/>
        </w:rPr>
        <w:t xml:space="preserve">Month 4 </w:t>
      </w:r>
      <w:r w:rsidR="009E7907">
        <w:rPr>
          <w:rFonts w:cstheme="minorHAnsi"/>
          <w:b/>
          <w:bCs/>
          <w:iCs/>
        </w:rPr>
        <w:t xml:space="preserve">- </w:t>
      </w:r>
      <w:r w:rsidR="00D44BFE">
        <w:rPr>
          <w:rFonts w:cstheme="minorHAnsi"/>
          <w:b/>
          <w:bCs/>
          <w:iCs/>
        </w:rPr>
        <w:t>£143k overspend</w:t>
      </w:r>
      <w:r w:rsidR="009E7907">
        <w:rPr>
          <w:rFonts w:cstheme="minorHAnsi"/>
          <w:b/>
          <w:bCs/>
          <w:iCs/>
        </w:rPr>
        <w:t>)</w:t>
      </w:r>
      <w:r w:rsidR="00C01720" w:rsidRPr="000039E8">
        <w:rPr>
          <w:rFonts w:cstheme="minorHAnsi"/>
          <w:b/>
          <w:bCs/>
          <w:iCs/>
        </w:rPr>
        <w:t xml:space="preserve"> </w:t>
      </w:r>
    </w:p>
    <w:p w14:paraId="44BEBAE1" w14:textId="77777777" w:rsidR="00154DD4" w:rsidRPr="000039E8" w:rsidRDefault="00154DD4" w:rsidP="003A7D5E">
      <w:pPr>
        <w:spacing w:after="0" w:line="240" w:lineRule="auto"/>
        <w:ind w:left="360"/>
        <w:rPr>
          <w:rFonts w:cstheme="minorHAnsi"/>
          <w:bCs/>
          <w:iCs/>
          <w:strike/>
        </w:rPr>
      </w:pPr>
    </w:p>
    <w:p w14:paraId="64142406" w14:textId="6475FBA6" w:rsidR="00154DD4" w:rsidRPr="000039E8" w:rsidRDefault="003C721C" w:rsidP="003A7D5E">
      <w:pPr>
        <w:spacing w:after="0" w:line="240" w:lineRule="auto"/>
        <w:ind w:firstLine="360"/>
        <w:rPr>
          <w:rFonts w:cstheme="minorHAnsi"/>
          <w:bCs/>
          <w:iCs/>
        </w:rPr>
      </w:pPr>
      <w:r w:rsidRPr="000039E8">
        <w:rPr>
          <w:rFonts w:cstheme="minorHAnsi"/>
          <w:bCs/>
          <w:iCs/>
        </w:rPr>
        <w:t>The key variances to note are</w:t>
      </w:r>
      <w:r w:rsidR="00BF02FB" w:rsidRPr="000039E8">
        <w:rPr>
          <w:rFonts w:cstheme="minorHAnsi"/>
          <w:bCs/>
          <w:iCs/>
        </w:rPr>
        <w:t>:</w:t>
      </w:r>
    </w:p>
    <w:p w14:paraId="1D43F4E9" w14:textId="77777777" w:rsidR="0034151A" w:rsidRPr="000039E8" w:rsidRDefault="0034151A" w:rsidP="003A7D5E">
      <w:pPr>
        <w:spacing w:after="0" w:line="240" w:lineRule="auto"/>
        <w:ind w:firstLine="360"/>
        <w:rPr>
          <w:rFonts w:cstheme="minorHAnsi"/>
          <w:bCs/>
          <w:iCs/>
        </w:rPr>
      </w:pPr>
    </w:p>
    <w:p w14:paraId="6150666B" w14:textId="3ED12EDA" w:rsidR="0034151A" w:rsidRPr="00374E25" w:rsidRDefault="003C721C" w:rsidP="003A7D5E">
      <w:pPr>
        <w:pStyle w:val="ListParagraph"/>
        <w:numPr>
          <w:ilvl w:val="0"/>
          <w:numId w:val="11"/>
        </w:numPr>
        <w:spacing w:after="0" w:line="240" w:lineRule="auto"/>
      </w:pPr>
      <w:r w:rsidRPr="000039E8">
        <w:t xml:space="preserve">Based on current levels of expenditure </w:t>
      </w:r>
      <w:r w:rsidRPr="002C35FB">
        <w:t xml:space="preserve">in the </w:t>
      </w:r>
      <w:r w:rsidR="004159D5" w:rsidRPr="002C35FB">
        <w:t>6</w:t>
      </w:r>
      <w:r w:rsidRPr="002C35FB">
        <w:t xml:space="preserve"> months to 3</w:t>
      </w:r>
      <w:r w:rsidR="004159D5" w:rsidRPr="002C35FB">
        <w:t>0</w:t>
      </w:r>
      <w:r w:rsidRPr="002C35FB">
        <w:rPr>
          <w:vertAlign w:val="superscript"/>
        </w:rPr>
        <w:t>t</w:t>
      </w:r>
      <w:r w:rsidR="004159D5" w:rsidRPr="002C35FB">
        <w:rPr>
          <w:vertAlign w:val="superscript"/>
        </w:rPr>
        <w:t>h</w:t>
      </w:r>
      <w:r w:rsidRPr="002C35FB">
        <w:t xml:space="preserve"> </w:t>
      </w:r>
      <w:r w:rsidR="004159D5" w:rsidRPr="002C35FB">
        <w:t>September</w:t>
      </w:r>
      <w:r w:rsidRPr="002C35FB">
        <w:t xml:space="preserve"> 2023,</w:t>
      </w:r>
      <w:r w:rsidRPr="000039E8">
        <w:t xml:space="preserve"> the forecast </w:t>
      </w:r>
      <w:r w:rsidR="00FB2A04" w:rsidRPr="000039E8">
        <w:t>spend</w:t>
      </w:r>
      <w:r w:rsidRPr="000039E8">
        <w:t xml:space="preserve"> on temporary accommodation in supporting Homelessness</w:t>
      </w:r>
      <w:r w:rsidR="00C214B3" w:rsidRPr="000039E8">
        <w:t xml:space="preserve"> </w:t>
      </w:r>
      <w:r w:rsidRPr="000039E8">
        <w:t xml:space="preserve">is </w:t>
      </w:r>
      <w:r w:rsidR="00C214B3" w:rsidRPr="000039E8">
        <w:t>£</w:t>
      </w:r>
      <w:r w:rsidR="002C35FB">
        <w:t>740</w:t>
      </w:r>
      <w:r w:rsidR="00C214B3" w:rsidRPr="000039E8">
        <w:t>k</w:t>
      </w:r>
      <w:r w:rsidR="001749AA" w:rsidRPr="000039E8">
        <w:t>,</w:t>
      </w:r>
      <w:r w:rsidR="00C214B3" w:rsidRPr="000039E8">
        <w:t xml:space="preserve"> </w:t>
      </w:r>
      <w:r w:rsidRPr="000039E8">
        <w:t>which would result in an overspen</w:t>
      </w:r>
      <w:r w:rsidR="00896425" w:rsidRPr="000039E8">
        <w:t>d of</w:t>
      </w:r>
      <w:r w:rsidRPr="000039E8">
        <w:t xml:space="preserve"> £</w:t>
      </w:r>
      <w:r w:rsidR="002C35FB">
        <w:t>616</w:t>
      </w:r>
      <w:r w:rsidRPr="000039E8">
        <w:t>k.  The Council is currently supporting far greater numbers of people than ever before</w:t>
      </w:r>
      <w:r w:rsidR="00896425" w:rsidRPr="000039E8">
        <w:t>,</w:t>
      </w:r>
      <w:r w:rsidRPr="000039E8">
        <w:t xml:space="preserve"> and </w:t>
      </w:r>
      <w:r w:rsidR="00896425" w:rsidRPr="000039E8">
        <w:t xml:space="preserve">the </w:t>
      </w:r>
      <w:r w:rsidRPr="000039E8">
        <w:t>costs of accommodation and support are increasing. A high level of cost was anticipated, as this was the case in 202</w:t>
      </w:r>
      <w:r w:rsidR="00D0549F" w:rsidRPr="000039E8">
        <w:t>2</w:t>
      </w:r>
      <w:r w:rsidRPr="000039E8">
        <w:t>/2</w:t>
      </w:r>
      <w:r w:rsidR="00D0549F" w:rsidRPr="000039E8">
        <w:t>3</w:t>
      </w:r>
      <w:r w:rsidRPr="000039E8">
        <w:t xml:space="preserve">, and as such an additional one-off budget </w:t>
      </w:r>
      <w:r w:rsidR="0006229E" w:rsidRPr="000039E8">
        <w:t xml:space="preserve">of £150k </w:t>
      </w:r>
      <w:r w:rsidRPr="000039E8">
        <w:t xml:space="preserve">was provided in 2023/24 </w:t>
      </w:r>
      <w:r w:rsidR="00297207" w:rsidRPr="000039E8">
        <w:t>for Homelessness</w:t>
      </w:r>
      <w:r w:rsidRPr="000039E8">
        <w:t>. An a</w:t>
      </w:r>
      <w:r w:rsidR="0014246E" w:rsidRPr="000039E8">
        <w:t>dditional</w:t>
      </w:r>
      <w:r w:rsidRPr="000039E8">
        <w:t>, unbudgeted,</w:t>
      </w:r>
      <w:r w:rsidR="0014246E" w:rsidRPr="000039E8">
        <w:t xml:space="preserve"> </w:t>
      </w:r>
      <w:r w:rsidRPr="000039E8">
        <w:t>H</w:t>
      </w:r>
      <w:r w:rsidR="0014246E" w:rsidRPr="000039E8">
        <w:t xml:space="preserve">omelessness </w:t>
      </w:r>
      <w:r w:rsidRPr="000039E8">
        <w:t>P</w:t>
      </w:r>
      <w:r w:rsidR="0014246E" w:rsidRPr="000039E8">
        <w:t xml:space="preserve">revention </w:t>
      </w:r>
      <w:r w:rsidRPr="000039E8">
        <w:t>G</w:t>
      </w:r>
      <w:r w:rsidR="0014246E" w:rsidRPr="000039E8">
        <w:t>rant of £</w:t>
      </w:r>
      <w:r w:rsidR="00297207" w:rsidRPr="000039E8">
        <w:t>79</w:t>
      </w:r>
      <w:r w:rsidR="0014246E" w:rsidRPr="000039E8">
        <w:t>k</w:t>
      </w:r>
      <w:r w:rsidR="0006229E" w:rsidRPr="000039E8">
        <w:t>,</w:t>
      </w:r>
      <w:r w:rsidR="00297207" w:rsidRPr="000039E8">
        <w:t xml:space="preserve"> </w:t>
      </w:r>
      <w:r w:rsidRPr="000039E8">
        <w:t xml:space="preserve">together with the recovery of additional </w:t>
      </w:r>
      <w:r w:rsidR="00297207" w:rsidRPr="000039E8">
        <w:t xml:space="preserve">housing benefit expenses of £75k, </w:t>
      </w:r>
      <w:r w:rsidRPr="000039E8">
        <w:t xml:space="preserve">has assisted in </w:t>
      </w:r>
      <w:r w:rsidR="00344741" w:rsidRPr="000039E8">
        <w:t>bring</w:t>
      </w:r>
      <w:r w:rsidRPr="000039E8">
        <w:t xml:space="preserve">ing </w:t>
      </w:r>
      <w:r w:rsidR="00344741" w:rsidRPr="000039E8">
        <w:t xml:space="preserve">down the </w:t>
      </w:r>
      <w:r w:rsidRPr="000039E8">
        <w:t xml:space="preserve">forecast </w:t>
      </w:r>
      <w:r w:rsidR="00344741" w:rsidRPr="000039E8">
        <w:t>overspend to £</w:t>
      </w:r>
      <w:r w:rsidR="002C35FB">
        <w:t>312</w:t>
      </w:r>
      <w:r w:rsidR="00344741" w:rsidRPr="000039E8">
        <w:t>k</w:t>
      </w:r>
      <w:r w:rsidR="00896425" w:rsidRPr="000039E8">
        <w:t>.</w:t>
      </w:r>
      <w:r w:rsidRPr="000039E8">
        <w:t xml:space="preserve"> The expectation was </w:t>
      </w:r>
      <w:r w:rsidR="00896425" w:rsidRPr="000039E8">
        <w:t xml:space="preserve">that </w:t>
      </w:r>
      <w:r w:rsidRPr="000039E8">
        <w:t xml:space="preserve">the Council would benefit from a new formula </w:t>
      </w:r>
      <w:r w:rsidR="00896425" w:rsidRPr="000039E8">
        <w:t xml:space="preserve">introduced </w:t>
      </w:r>
      <w:r w:rsidRPr="000039E8">
        <w:t>for allocatin</w:t>
      </w:r>
      <w:r w:rsidRPr="000039E8">
        <w:t xml:space="preserve">g homelessness funding, </w:t>
      </w:r>
      <w:r w:rsidR="00896425" w:rsidRPr="000039E8">
        <w:t xml:space="preserve">however </w:t>
      </w:r>
      <w:r w:rsidRPr="000039E8">
        <w:t xml:space="preserve">the government has applied a cap on </w:t>
      </w:r>
      <w:r w:rsidR="006C5540" w:rsidRPr="000039E8">
        <w:t xml:space="preserve">the introduction of </w:t>
      </w:r>
      <w:r w:rsidR="002579F7" w:rsidRPr="000039E8">
        <w:t xml:space="preserve">the new </w:t>
      </w:r>
      <w:r w:rsidRPr="000039E8">
        <w:t>allocations</w:t>
      </w:r>
      <w:r w:rsidR="00A769F0" w:rsidRPr="000039E8">
        <w:t>,</w:t>
      </w:r>
      <w:r w:rsidRPr="000039E8">
        <w:t xml:space="preserve"> meaning </w:t>
      </w:r>
      <w:r w:rsidR="00A769F0" w:rsidRPr="000039E8">
        <w:t xml:space="preserve">that </w:t>
      </w:r>
      <w:r w:rsidRPr="000039E8">
        <w:t xml:space="preserve">the level of increase </w:t>
      </w:r>
      <w:r w:rsidR="00A769F0" w:rsidRPr="000039E8">
        <w:t xml:space="preserve">in </w:t>
      </w:r>
      <w:r w:rsidRPr="000039E8">
        <w:t xml:space="preserve">funding </w:t>
      </w:r>
      <w:r w:rsidR="00A769F0" w:rsidRPr="000039E8">
        <w:t xml:space="preserve">for </w:t>
      </w:r>
      <w:r w:rsidR="006C5540" w:rsidRPr="000039E8">
        <w:t>South Ribble</w:t>
      </w:r>
      <w:r w:rsidR="00A769F0" w:rsidRPr="000039E8">
        <w:t xml:space="preserve"> </w:t>
      </w:r>
      <w:r w:rsidRPr="000039E8">
        <w:t xml:space="preserve">has not </w:t>
      </w:r>
      <w:r w:rsidRPr="00691995">
        <w:t xml:space="preserve">been as </w:t>
      </w:r>
      <w:r w:rsidR="00A769F0" w:rsidRPr="00691995">
        <w:t xml:space="preserve">much as </w:t>
      </w:r>
      <w:r w:rsidRPr="00691995">
        <w:t>expected.</w:t>
      </w:r>
      <w:r w:rsidR="00F613AE" w:rsidRPr="00691995">
        <w:t xml:space="preserve"> </w:t>
      </w:r>
      <w:r w:rsidR="00F613AE" w:rsidRPr="00374E25">
        <w:t>Plans to address the overspend during the year are being implemented and as such it is highly likely that the level of forecast overspend will reduce over the coming months</w:t>
      </w:r>
      <w:r w:rsidR="0006229E" w:rsidRPr="00374E25">
        <w:t>, which will be reflected in future Quarterly Corporate Revenue Monitoring reports</w:t>
      </w:r>
      <w:r w:rsidR="00F613AE" w:rsidRPr="00374E25">
        <w:t>. Actions taken are wide ranging and include;</w:t>
      </w:r>
    </w:p>
    <w:p w14:paraId="11C38280" w14:textId="61858C7F" w:rsidR="00F613AE" w:rsidRPr="00374E25" w:rsidRDefault="003C721C" w:rsidP="00F613AE">
      <w:pPr>
        <w:pStyle w:val="ListParagraph"/>
        <w:numPr>
          <w:ilvl w:val="1"/>
          <w:numId w:val="11"/>
        </w:numPr>
        <w:spacing w:after="0" w:line="240" w:lineRule="auto"/>
      </w:pPr>
      <w:r w:rsidRPr="00374E25">
        <w:t>A re-focus of the service on</w:t>
      </w:r>
      <w:r w:rsidR="00691995" w:rsidRPr="00374E25">
        <w:t xml:space="preserve"> working to support residents on homelessness prevention by using the new social prescribing team and the household support fund</w:t>
      </w:r>
      <w:r w:rsidRPr="00374E25">
        <w:t>;</w:t>
      </w:r>
    </w:p>
    <w:p w14:paraId="4BCB9ADF" w14:textId="7FD0C61D" w:rsidR="00F613AE" w:rsidRPr="00374E25" w:rsidRDefault="003C721C" w:rsidP="00F613AE">
      <w:pPr>
        <w:pStyle w:val="ListParagraph"/>
        <w:numPr>
          <w:ilvl w:val="1"/>
          <w:numId w:val="11"/>
        </w:numPr>
        <w:spacing w:after="0" w:line="240" w:lineRule="auto"/>
      </w:pPr>
      <w:r w:rsidRPr="00374E25">
        <w:t>A number of temporary accommodation units which have been closed for works are now reopen reducing our need to use Bed and Breakfast accommodation;</w:t>
      </w:r>
    </w:p>
    <w:p w14:paraId="3A5AC175" w14:textId="765DC73B" w:rsidR="00F613AE" w:rsidRPr="00374E25" w:rsidRDefault="003C721C" w:rsidP="00F613AE">
      <w:pPr>
        <w:pStyle w:val="ListParagraph"/>
        <w:numPr>
          <w:ilvl w:val="1"/>
          <w:numId w:val="11"/>
        </w:numPr>
        <w:spacing w:after="0" w:line="240" w:lineRule="auto"/>
      </w:pPr>
      <w:r w:rsidRPr="00374E25">
        <w:t>Two private sector leasing schemes are now up and running providing accommodation for vulnerable single couples with eight units available;</w:t>
      </w:r>
    </w:p>
    <w:p w14:paraId="5F13EDA5" w14:textId="0BBE4572" w:rsidR="00F613AE" w:rsidRPr="00691995" w:rsidRDefault="003C721C" w:rsidP="00F613AE">
      <w:pPr>
        <w:pStyle w:val="ListParagraph"/>
        <w:numPr>
          <w:ilvl w:val="1"/>
          <w:numId w:val="11"/>
        </w:numPr>
        <w:spacing w:after="0" w:line="240" w:lineRule="auto"/>
      </w:pPr>
      <w:r w:rsidRPr="00374E25">
        <w:t xml:space="preserve">Working with </w:t>
      </w:r>
      <w:r w:rsidR="00691995" w:rsidRPr="00374E25">
        <w:t>Progress Housing to review the capacity of temporary accommodation and support provided</w:t>
      </w:r>
      <w:r w:rsidRPr="00691995">
        <w:t xml:space="preserve">. </w:t>
      </w:r>
    </w:p>
    <w:p w14:paraId="73B6F5A9" w14:textId="77777777" w:rsidR="00A0279A" w:rsidRPr="000039E8" w:rsidRDefault="00A0279A" w:rsidP="003A7D5E">
      <w:pPr>
        <w:spacing w:after="0" w:line="240" w:lineRule="auto"/>
        <w:ind w:firstLine="360"/>
        <w:rPr>
          <w:rFonts w:cstheme="minorHAnsi"/>
          <w:bCs/>
          <w:iCs/>
        </w:rPr>
      </w:pPr>
    </w:p>
    <w:p w14:paraId="4CFB3B6C" w14:textId="351FC17D" w:rsidR="00A0279A" w:rsidRPr="000039E8" w:rsidRDefault="003C721C" w:rsidP="003A7D5E">
      <w:pPr>
        <w:pStyle w:val="ListParagraph"/>
        <w:numPr>
          <w:ilvl w:val="0"/>
          <w:numId w:val="11"/>
        </w:numPr>
        <w:spacing w:after="0" w:line="240" w:lineRule="auto"/>
      </w:pPr>
      <w:r w:rsidRPr="000039E8">
        <w:t>£</w:t>
      </w:r>
      <w:r w:rsidR="00D44BFE">
        <w:t>65</w:t>
      </w:r>
      <w:r w:rsidRPr="000039E8">
        <w:t xml:space="preserve">k </w:t>
      </w:r>
      <w:r w:rsidR="00CE1685" w:rsidRPr="000039E8">
        <w:t>net</w:t>
      </w:r>
      <w:r w:rsidR="00D44BFE">
        <w:t xml:space="preserve"> over</w:t>
      </w:r>
      <w:r w:rsidRPr="000039E8">
        <w:t>spend on staffing costs across the directorate compared to the budget for 202</w:t>
      </w:r>
      <w:r w:rsidR="00176FE1" w:rsidRPr="000039E8">
        <w:t>3</w:t>
      </w:r>
      <w:r w:rsidRPr="000039E8">
        <w:t>/2</w:t>
      </w:r>
      <w:r w:rsidR="00176FE1" w:rsidRPr="000039E8">
        <w:t>4</w:t>
      </w:r>
      <w:r w:rsidRPr="000039E8">
        <w:t>.  This is mainly due</w:t>
      </w:r>
      <w:r w:rsidR="009D198C">
        <w:t xml:space="preserve"> staffing overspend within the Environmental Health and Homelessness Team offset by </w:t>
      </w:r>
      <w:r w:rsidR="00176FE1" w:rsidRPr="000039E8">
        <w:t>vacant post</w:t>
      </w:r>
      <w:r w:rsidR="00F56C06" w:rsidRPr="000039E8">
        <w:t>s</w:t>
      </w:r>
      <w:r w:rsidR="00176FE1" w:rsidRPr="000039E8">
        <w:t xml:space="preserve"> </w:t>
      </w:r>
      <w:r w:rsidR="00D3361B" w:rsidRPr="000039E8">
        <w:t xml:space="preserve">within </w:t>
      </w:r>
      <w:r w:rsidR="00F856F4" w:rsidRPr="000039E8">
        <w:t xml:space="preserve">the </w:t>
      </w:r>
      <w:r w:rsidR="00D3361B" w:rsidRPr="000039E8">
        <w:t>Community Involvement</w:t>
      </w:r>
      <w:r w:rsidR="00176FE1" w:rsidRPr="000039E8">
        <w:t>, Community Development, and Housing Services</w:t>
      </w:r>
      <w:r w:rsidR="00D3361B" w:rsidRPr="000039E8">
        <w:t xml:space="preserve"> </w:t>
      </w:r>
      <w:r w:rsidR="006B0527" w:rsidRPr="000039E8">
        <w:t>T</w:t>
      </w:r>
      <w:r w:rsidR="00F856F4" w:rsidRPr="000039E8">
        <w:t>eam</w:t>
      </w:r>
      <w:r w:rsidR="006B0527" w:rsidRPr="000039E8">
        <w:t>s</w:t>
      </w:r>
      <w:r w:rsidR="00D3361B" w:rsidRPr="000039E8">
        <w:t>.</w:t>
      </w:r>
      <w:r w:rsidRPr="000039E8">
        <w:t xml:space="preserve"> </w:t>
      </w:r>
      <w:r w:rsidR="005B3BC4" w:rsidRPr="000039E8">
        <w:t xml:space="preserve">This also includes the </w:t>
      </w:r>
      <w:r w:rsidR="001B2ABB" w:rsidRPr="000039E8">
        <w:t xml:space="preserve">proposed </w:t>
      </w:r>
      <w:r w:rsidR="005B3BC4" w:rsidRPr="000039E8">
        <w:t xml:space="preserve">pay award for 2023/24 </w:t>
      </w:r>
      <w:r w:rsidR="00510AC0" w:rsidRPr="000039E8">
        <w:t xml:space="preserve">which is more than the provision included in the </w:t>
      </w:r>
      <w:r w:rsidR="005B3BC4" w:rsidRPr="000039E8">
        <w:t>base budget of 5%.</w:t>
      </w:r>
    </w:p>
    <w:p w14:paraId="20C1C576" w14:textId="77777777" w:rsidR="001D5F12" w:rsidRPr="000C3EEF" w:rsidRDefault="001D5F12" w:rsidP="003A7D5E">
      <w:pPr>
        <w:spacing w:after="0" w:line="240" w:lineRule="auto"/>
        <w:rPr>
          <w:highlight w:val="yellow"/>
        </w:rPr>
      </w:pPr>
    </w:p>
    <w:p w14:paraId="6CF32A65" w14:textId="20E40C23" w:rsidR="00CA24AC" w:rsidRDefault="003C721C" w:rsidP="00ED731F">
      <w:pPr>
        <w:pStyle w:val="ListParagraph"/>
        <w:numPr>
          <w:ilvl w:val="0"/>
          <w:numId w:val="11"/>
        </w:numPr>
        <w:spacing w:after="0" w:line="240" w:lineRule="auto"/>
      </w:pPr>
      <w:r w:rsidRPr="00801C56">
        <w:t>£</w:t>
      </w:r>
      <w:r w:rsidR="00801C56" w:rsidRPr="00801C56">
        <w:t>241</w:t>
      </w:r>
      <w:r w:rsidRPr="00801C56">
        <w:t xml:space="preserve">k increase in </w:t>
      </w:r>
      <w:r w:rsidR="00E26222" w:rsidRPr="00801C56">
        <w:t>various</w:t>
      </w:r>
      <w:r w:rsidR="006B0527" w:rsidRPr="00801C56">
        <w:t>, unbudgeted,</w:t>
      </w:r>
      <w:r w:rsidR="00E26222" w:rsidRPr="00801C56">
        <w:t xml:space="preserve"> income</w:t>
      </w:r>
      <w:r w:rsidR="00FE2A62" w:rsidRPr="00801C56">
        <w:t xml:space="preserve"> streams</w:t>
      </w:r>
      <w:r w:rsidR="00E26222" w:rsidRPr="00801C56">
        <w:t xml:space="preserve"> </w:t>
      </w:r>
      <w:r w:rsidR="006B0527" w:rsidRPr="00801C56">
        <w:t xml:space="preserve">including those from </w:t>
      </w:r>
      <w:r w:rsidR="00E26222" w:rsidRPr="00801C56">
        <w:t>Sports England, Active Lancashire, ESC Lottery funding</w:t>
      </w:r>
      <w:r w:rsidR="00BA3A95" w:rsidRPr="00801C56">
        <w:t xml:space="preserve"> and</w:t>
      </w:r>
      <w:r w:rsidR="00E536F3" w:rsidRPr="00801C56">
        <w:t xml:space="preserve"> </w:t>
      </w:r>
      <w:r w:rsidR="006C5540" w:rsidRPr="00801C56">
        <w:t xml:space="preserve">income from </w:t>
      </w:r>
      <w:r w:rsidR="00385889" w:rsidRPr="00801C56">
        <w:t>schools</w:t>
      </w:r>
      <w:r w:rsidR="006C5540" w:rsidRPr="00801C56">
        <w:t>.</w:t>
      </w:r>
      <w:r w:rsidR="00A775B9">
        <w:t xml:space="preserve">  Work is to be taken over the coming months to better understand the long-term nature of th</w:t>
      </w:r>
      <w:r w:rsidR="004A3B84">
        <w:t>ese</w:t>
      </w:r>
      <w:r w:rsidR="00A775B9">
        <w:t xml:space="preserve"> income </w:t>
      </w:r>
      <w:r w:rsidR="004A3B84">
        <w:t xml:space="preserve">sources </w:t>
      </w:r>
      <w:r w:rsidR="00A775B9">
        <w:t xml:space="preserve">to see if budgets </w:t>
      </w:r>
      <w:r w:rsidR="004A3B84">
        <w:t xml:space="preserve">should be </w:t>
      </w:r>
      <w:r w:rsidR="00A775B9">
        <w:t>put in place</w:t>
      </w:r>
      <w:r w:rsidR="004A3B84">
        <w:t xml:space="preserve"> for them</w:t>
      </w:r>
      <w:r w:rsidR="00A775B9">
        <w:t>.</w:t>
      </w:r>
    </w:p>
    <w:p w14:paraId="2A1F1299" w14:textId="77777777" w:rsidR="00ED731F" w:rsidRPr="00ED731F" w:rsidRDefault="00ED731F" w:rsidP="00ED731F">
      <w:pPr>
        <w:spacing w:after="0" w:line="240" w:lineRule="auto"/>
      </w:pPr>
    </w:p>
    <w:p w14:paraId="265BE816" w14:textId="784915C0" w:rsidR="00624E54" w:rsidRPr="00ED731F" w:rsidRDefault="003C721C" w:rsidP="00D106F9">
      <w:pPr>
        <w:pStyle w:val="ListParagraph"/>
        <w:numPr>
          <w:ilvl w:val="0"/>
          <w:numId w:val="11"/>
        </w:numPr>
        <w:spacing w:after="0" w:line="240" w:lineRule="auto"/>
      </w:pPr>
      <w:r w:rsidRPr="00ED731F">
        <w:t>£</w:t>
      </w:r>
      <w:r w:rsidR="002C35FB" w:rsidRPr="00ED731F">
        <w:t>1</w:t>
      </w:r>
      <w:r w:rsidR="000039E8" w:rsidRPr="00ED731F">
        <w:t>5</w:t>
      </w:r>
      <w:r w:rsidRPr="00ED731F">
        <w:t xml:space="preserve">k </w:t>
      </w:r>
      <w:r w:rsidR="002C35FB" w:rsidRPr="00ED731F">
        <w:t>underspend</w:t>
      </w:r>
      <w:r w:rsidRPr="00ED731F">
        <w:t xml:space="preserve"> </w:t>
      </w:r>
      <w:r w:rsidR="00ED731F" w:rsidRPr="00ED731F">
        <w:t>due to various small variances within the directorate.</w:t>
      </w:r>
    </w:p>
    <w:p w14:paraId="3CBDD8FA" w14:textId="77777777" w:rsidR="00ED731F" w:rsidRPr="00ED731F" w:rsidRDefault="00ED731F" w:rsidP="00ED731F">
      <w:pPr>
        <w:spacing w:after="0" w:line="240" w:lineRule="auto"/>
        <w:rPr>
          <w:highlight w:val="yellow"/>
        </w:rPr>
      </w:pPr>
    </w:p>
    <w:p w14:paraId="14AA0802" w14:textId="5499D3DA" w:rsidR="00624E54" w:rsidRPr="00AA571A" w:rsidRDefault="003C721C" w:rsidP="003A7D5E">
      <w:pPr>
        <w:pStyle w:val="ListParagraph"/>
        <w:numPr>
          <w:ilvl w:val="0"/>
          <w:numId w:val="26"/>
        </w:numPr>
      </w:pPr>
      <w:r w:rsidRPr="00AA571A">
        <w:rPr>
          <w:rFonts w:cstheme="minorHAnsi"/>
          <w:color w:val="111111"/>
        </w:rPr>
        <w:t>The Communities directorate is carrying forward various significant grants, totalling £</w:t>
      </w:r>
      <w:r w:rsidR="00C148E9" w:rsidRPr="00AA571A">
        <w:rPr>
          <w:rFonts w:cstheme="minorHAnsi"/>
          <w:color w:val="111111"/>
        </w:rPr>
        <w:t>915</w:t>
      </w:r>
      <w:r w:rsidRPr="00AA571A">
        <w:rPr>
          <w:rFonts w:cstheme="minorHAnsi"/>
          <w:color w:val="111111"/>
        </w:rPr>
        <w:t>k, either in revenue budget</w:t>
      </w:r>
      <w:r w:rsidR="004A3B84">
        <w:rPr>
          <w:rFonts w:cstheme="minorHAnsi"/>
          <w:color w:val="111111"/>
        </w:rPr>
        <w:t>s</w:t>
      </w:r>
      <w:r w:rsidRPr="00AA571A">
        <w:rPr>
          <w:rFonts w:cstheme="minorHAnsi"/>
          <w:color w:val="111111"/>
        </w:rPr>
        <w:t xml:space="preserve"> for 2023/24 or in ear-marked reserves.  At present, £</w:t>
      </w:r>
      <w:r w:rsidR="00AA571A" w:rsidRPr="00AA571A">
        <w:rPr>
          <w:rFonts w:cstheme="minorHAnsi"/>
          <w:color w:val="111111"/>
        </w:rPr>
        <w:t>64</w:t>
      </w:r>
      <w:r w:rsidRPr="00AA571A">
        <w:rPr>
          <w:rFonts w:cstheme="minorHAnsi"/>
          <w:color w:val="111111"/>
        </w:rPr>
        <w:t>k of these grants have been utilised, a</w:t>
      </w:r>
      <w:r w:rsidR="004A3B84">
        <w:rPr>
          <w:rFonts w:cstheme="minorHAnsi"/>
          <w:color w:val="111111"/>
        </w:rPr>
        <w:t>lthough</w:t>
      </w:r>
      <w:r w:rsidRPr="00AA571A">
        <w:rPr>
          <w:rFonts w:cstheme="minorHAnsi"/>
          <w:color w:val="111111"/>
        </w:rPr>
        <w:t xml:space="preserve"> this figure is expected to rise throughout the year. It is important to note that some of these grants must be used by 31 March 2024</w:t>
      </w:r>
      <w:r w:rsidR="00CC5AEE">
        <w:rPr>
          <w:rFonts w:cstheme="minorHAnsi"/>
          <w:color w:val="111111"/>
        </w:rPr>
        <w:t xml:space="preserve"> (</w:t>
      </w:r>
      <w:r w:rsidR="004A3B84">
        <w:rPr>
          <w:rFonts w:cstheme="minorHAnsi"/>
          <w:color w:val="111111"/>
        </w:rPr>
        <w:t xml:space="preserve">e.g. the </w:t>
      </w:r>
      <w:r w:rsidR="00CC5AEE">
        <w:rPr>
          <w:rFonts w:cstheme="minorHAnsi"/>
          <w:color w:val="111111"/>
        </w:rPr>
        <w:t xml:space="preserve">Homes for Ukraine Scheme ends </w:t>
      </w:r>
      <w:r w:rsidR="004A3B84">
        <w:rPr>
          <w:rFonts w:cstheme="minorHAnsi"/>
          <w:color w:val="111111"/>
        </w:rPr>
        <w:t xml:space="preserve">in </w:t>
      </w:r>
      <w:r w:rsidR="00CC5AEE">
        <w:rPr>
          <w:rFonts w:cstheme="minorHAnsi"/>
          <w:color w:val="111111"/>
        </w:rPr>
        <w:t xml:space="preserve">March 2024 </w:t>
      </w:r>
      <w:r w:rsidR="004A3B84">
        <w:rPr>
          <w:rFonts w:cstheme="minorHAnsi"/>
          <w:color w:val="111111"/>
        </w:rPr>
        <w:t xml:space="preserve">- </w:t>
      </w:r>
      <w:r w:rsidR="00CC5AEE">
        <w:rPr>
          <w:rFonts w:cstheme="minorHAnsi"/>
          <w:color w:val="111111"/>
        </w:rPr>
        <w:t>£38</w:t>
      </w:r>
      <w:r w:rsidR="004A3B84">
        <w:rPr>
          <w:rFonts w:cstheme="minorHAnsi"/>
          <w:color w:val="111111"/>
        </w:rPr>
        <w:t>8</w:t>
      </w:r>
      <w:r w:rsidR="00CC5AEE">
        <w:rPr>
          <w:rFonts w:cstheme="minorHAnsi"/>
          <w:color w:val="111111"/>
        </w:rPr>
        <w:t>k)</w:t>
      </w:r>
      <w:r w:rsidR="004A3B84">
        <w:rPr>
          <w:rFonts w:cstheme="minorHAnsi"/>
          <w:color w:val="111111"/>
        </w:rPr>
        <w:t>,</w:t>
      </w:r>
      <w:r w:rsidRPr="00AA571A">
        <w:rPr>
          <w:rFonts w:cstheme="minorHAnsi"/>
          <w:color w:val="111111"/>
        </w:rPr>
        <w:t xml:space="preserve"> or they must be returned to the relevant </w:t>
      </w:r>
      <w:r w:rsidR="004A3B84">
        <w:rPr>
          <w:rFonts w:cstheme="minorHAnsi"/>
          <w:color w:val="111111"/>
        </w:rPr>
        <w:t xml:space="preserve">awarding </w:t>
      </w:r>
      <w:r w:rsidRPr="00AA571A">
        <w:rPr>
          <w:rFonts w:cstheme="minorHAnsi"/>
          <w:color w:val="111111"/>
        </w:rPr>
        <w:t>body.</w:t>
      </w:r>
    </w:p>
    <w:p w14:paraId="7DAB1EF2" w14:textId="010485B0" w:rsidR="007815C3" w:rsidRPr="000C3EEF" w:rsidRDefault="007815C3" w:rsidP="003A7D5E">
      <w:pPr>
        <w:pStyle w:val="ListParagraph"/>
        <w:spacing w:after="0" w:line="240" w:lineRule="auto"/>
        <w:rPr>
          <w:rFonts w:cstheme="minorHAnsi"/>
          <w:bCs/>
          <w:iCs/>
          <w:highlight w:val="yellow"/>
        </w:rPr>
      </w:pPr>
    </w:p>
    <w:p w14:paraId="097F5D08" w14:textId="77777777" w:rsidR="00E747DA" w:rsidRPr="000C3EEF" w:rsidRDefault="00E747DA" w:rsidP="003A7D5E">
      <w:pPr>
        <w:spacing w:after="0" w:line="240" w:lineRule="auto"/>
        <w:rPr>
          <w:rFonts w:cstheme="minorHAnsi"/>
          <w:bCs/>
          <w:iCs/>
          <w:highlight w:val="yellow"/>
        </w:rPr>
      </w:pPr>
    </w:p>
    <w:p w14:paraId="28CF2181" w14:textId="294B3CF3" w:rsidR="009D449E" w:rsidRPr="00907301" w:rsidRDefault="003C721C" w:rsidP="003A7D5E">
      <w:pPr>
        <w:numPr>
          <w:ilvl w:val="0"/>
          <w:numId w:val="8"/>
        </w:numPr>
        <w:spacing w:after="0" w:line="240" w:lineRule="auto"/>
        <w:rPr>
          <w:rFonts w:cstheme="minorHAnsi"/>
          <w:bCs/>
          <w:iCs/>
        </w:rPr>
      </w:pPr>
      <w:r w:rsidRPr="00907301">
        <w:rPr>
          <w:rFonts w:cstheme="minorHAnsi"/>
          <w:b/>
          <w:bCs/>
          <w:iCs/>
        </w:rPr>
        <w:t xml:space="preserve">Customer and Digital – </w:t>
      </w:r>
      <w:r w:rsidR="0076456A" w:rsidRPr="00907301">
        <w:rPr>
          <w:rFonts w:cstheme="minorHAnsi"/>
          <w:b/>
          <w:bCs/>
          <w:iCs/>
        </w:rPr>
        <w:t>forecast o</w:t>
      </w:r>
      <w:r w:rsidR="00A02510" w:rsidRPr="00907301">
        <w:rPr>
          <w:rFonts w:cstheme="minorHAnsi"/>
          <w:b/>
          <w:bCs/>
          <w:iCs/>
        </w:rPr>
        <w:t>ve</w:t>
      </w:r>
      <w:r w:rsidRPr="00907301">
        <w:rPr>
          <w:rFonts w:cstheme="minorHAnsi"/>
          <w:b/>
          <w:bCs/>
          <w:iCs/>
        </w:rPr>
        <w:t>rspend of £</w:t>
      </w:r>
      <w:r w:rsidR="006E3D7E" w:rsidRPr="00907301">
        <w:rPr>
          <w:rFonts w:cstheme="minorHAnsi"/>
          <w:b/>
          <w:bCs/>
          <w:iCs/>
        </w:rPr>
        <w:t>305</w:t>
      </w:r>
      <w:r w:rsidR="00A24B61" w:rsidRPr="00907301">
        <w:rPr>
          <w:rFonts w:cstheme="minorHAnsi"/>
          <w:b/>
          <w:bCs/>
          <w:iCs/>
        </w:rPr>
        <w:t>k</w:t>
      </w:r>
      <w:r w:rsidR="00D44BFE">
        <w:rPr>
          <w:rFonts w:cstheme="minorHAnsi"/>
          <w:b/>
          <w:bCs/>
          <w:iCs/>
        </w:rPr>
        <w:t xml:space="preserve"> </w:t>
      </w:r>
      <w:r w:rsidR="00DF432B">
        <w:rPr>
          <w:rFonts w:cstheme="minorHAnsi"/>
          <w:b/>
          <w:bCs/>
          <w:iCs/>
        </w:rPr>
        <w:t>(</w:t>
      </w:r>
      <w:r w:rsidR="00D44BFE">
        <w:rPr>
          <w:rFonts w:cstheme="minorHAnsi"/>
          <w:b/>
          <w:bCs/>
          <w:iCs/>
        </w:rPr>
        <w:t xml:space="preserve">Month 4 </w:t>
      </w:r>
      <w:r w:rsidR="00DF432B">
        <w:rPr>
          <w:rFonts w:cstheme="minorHAnsi"/>
          <w:b/>
          <w:bCs/>
          <w:iCs/>
        </w:rPr>
        <w:t xml:space="preserve">- </w:t>
      </w:r>
      <w:r w:rsidR="00D44BFE">
        <w:rPr>
          <w:rFonts w:cstheme="minorHAnsi"/>
          <w:b/>
          <w:bCs/>
          <w:iCs/>
        </w:rPr>
        <w:t>£441k overspend</w:t>
      </w:r>
      <w:r w:rsidR="00DF432B">
        <w:rPr>
          <w:rFonts w:cstheme="minorHAnsi"/>
          <w:b/>
          <w:bCs/>
          <w:iCs/>
        </w:rPr>
        <w:t>)</w:t>
      </w:r>
    </w:p>
    <w:p w14:paraId="2D451886" w14:textId="77777777" w:rsidR="00154DD4" w:rsidRPr="00907301" w:rsidRDefault="00154DD4" w:rsidP="003A7D5E">
      <w:pPr>
        <w:spacing w:after="0" w:line="240" w:lineRule="auto"/>
        <w:ind w:firstLine="360"/>
        <w:rPr>
          <w:rFonts w:cstheme="minorHAnsi"/>
          <w:bCs/>
          <w:iCs/>
        </w:rPr>
      </w:pPr>
    </w:p>
    <w:p w14:paraId="4ECA8B2B" w14:textId="77777777" w:rsidR="00154DD4" w:rsidRPr="00907301" w:rsidRDefault="003C721C" w:rsidP="003A7D5E">
      <w:pPr>
        <w:spacing w:after="0" w:line="240" w:lineRule="auto"/>
        <w:ind w:firstLine="360"/>
        <w:rPr>
          <w:rFonts w:cstheme="minorHAnsi"/>
          <w:bCs/>
          <w:iCs/>
        </w:rPr>
      </w:pPr>
      <w:r w:rsidRPr="00907301">
        <w:rPr>
          <w:rFonts w:cstheme="minorHAnsi"/>
          <w:bCs/>
          <w:iCs/>
        </w:rPr>
        <w:t>The key variances to note are</w:t>
      </w:r>
      <w:r w:rsidR="00BF02FB" w:rsidRPr="00907301">
        <w:rPr>
          <w:rFonts w:cstheme="minorHAnsi"/>
          <w:bCs/>
          <w:iCs/>
        </w:rPr>
        <w:t>:</w:t>
      </w:r>
    </w:p>
    <w:p w14:paraId="4B49DD31" w14:textId="77777777" w:rsidR="00240281" w:rsidRPr="00907301" w:rsidRDefault="00240281" w:rsidP="003A7D5E">
      <w:pPr>
        <w:spacing w:after="0" w:line="240" w:lineRule="auto"/>
        <w:ind w:firstLine="360"/>
        <w:rPr>
          <w:rFonts w:cstheme="minorHAnsi"/>
          <w:bCs/>
          <w:iCs/>
        </w:rPr>
      </w:pPr>
    </w:p>
    <w:p w14:paraId="0D5B5BCE" w14:textId="36AF4D6A" w:rsidR="005D786C" w:rsidRPr="00907301" w:rsidRDefault="003C721C" w:rsidP="003A7D5E">
      <w:pPr>
        <w:pStyle w:val="ListParagraph"/>
        <w:numPr>
          <w:ilvl w:val="0"/>
          <w:numId w:val="13"/>
        </w:numPr>
        <w:spacing w:after="0" w:line="240" w:lineRule="auto"/>
        <w:rPr>
          <w:rFonts w:cstheme="minorHAnsi"/>
          <w:bCs/>
          <w:iCs/>
        </w:rPr>
      </w:pPr>
      <w:r w:rsidRPr="00907301">
        <w:t>£</w:t>
      </w:r>
      <w:r w:rsidR="00907301" w:rsidRPr="00907301">
        <w:t>403</w:t>
      </w:r>
      <w:r w:rsidRPr="00907301">
        <w:t xml:space="preserve">k </w:t>
      </w:r>
      <w:r w:rsidR="00CE1685" w:rsidRPr="00907301">
        <w:t xml:space="preserve">net </w:t>
      </w:r>
      <w:r w:rsidRPr="00907301">
        <w:t xml:space="preserve">overspend on </w:t>
      </w:r>
      <w:r w:rsidRPr="00907301">
        <w:t>staffing costs across the directorate compared to the budget for 202</w:t>
      </w:r>
      <w:r w:rsidR="005A6BDA" w:rsidRPr="00907301">
        <w:t>3</w:t>
      </w:r>
      <w:r w:rsidRPr="00907301">
        <w:t>/2</w:t>
      </w:r>
      <w:r w:rsidR="005A6BDA" w:rsidRPr="00907301">
        <w:t>4</w:t>
      </w:r>
      <w:r w:rsidRPr="00907301">
        <w:t xml:space="preserve">. </w:t>
      </w:r>
      <w:r w:rsidR="005A6BDA" w:rsidRPr="00907301">
        <w:t xml:space="preserve">This is mainly due to </w:t>
      </w:r>
      <w:r w:rsidR="00907301" w:rsidRPr="00907301">
        <w:t>five</w:t>
      </w:r>
      <w:r w:rsidR="005A6BDA" w:rsidRPr="00907301">
        <w:t xml:space="preserve"> additional posts</w:t>
      </w:r>
      <w:r w:rsidR="003C5AE4" w:rsidRPr="00907301">
        <w:t xml:space="preserve"> above the budgeted establishment</w:t>
      </w:r>
      <w:r w:rsidR="00A24B61" w:rsidRPr="00907301">
        <w:t xml:space="preserve"> </w:t>
      </w:r>
      <w:r w:rsidR="000B405C" w:rsidRPr="00907301">
        <w:t>(</w:t>
      </w:r>
      <w:r w:rsidR="00A24B61" w:rsidRPr="00907301">
        <w:t>£</w:t>
      </w:r>
      <w:r w:rsidR="00907301" w:rsidRPr="00907301">
        <w:t>141</w:t>
      </w:r>
      <w:r w:rsidR="00A24B61" w:rsidRPr="00907301">
        <w:t>k</w:t>
      </w:r>
      <w:r w:rsidR="000B405C" w:rsidRPr="00907301">
        <w:t>)</w:t>
      </w:r>
      <w:r w:rsidR="00885CC8" w:rsidRPr="00907301">
        <w:t xml:space="preserve">, </w:t>
      </w:r>
      <w:r w:rsidRPr="00907301">
        <w:t xml:space="preserve">overtime </w:t>
      </w:r>
      <w:r w:rsidR="003C34CE" w:rsidRPr="00907301">
        <w:t>(</w:t>
      </w:r>
      <w:r w:rsidR="003C5AE4" w:rsidRPr="00907301">
        <w:t>£</w:t>
      </w:r>
      <w:r w:rsidR="00907301" w:rsidRPr="00907301">
        <w:t>26</w:t>
      </w:r>
      <w:r w:rsidR="003C34CE" w:rsidRPr="00907301">
        <w:t xml:space="preserve">k) </w:t>
      </w:r>
      <w:r w:rsidRPr="00907301">
        <w:t xml:space="preserve">and </w:t>
      </w:r>
      <w:r w:rsidR="00885CC8" w:rsidRPr="00907301">
        <w:t xml:space="preserve">an </w:t>
      </w:r>
      <w:r w:rsidRPr="00907301">
        <w:t>overspend on agency staff (£18</w:t>
      </w:r>
      <w:r w:rsidR="00907301" w:rsidRPr="00907301">
        <w:t>4</w:t>
      </w:r>
      <w:r w:rsidRPr="00907301">
        <w:t xml:space="preserve">k) </w:t>
      </w:r>
      <w:r w:rsidR="004719F8">
        <w:t xml:space="preserve">all </w:t>
      </w:r>
      <w:r w:rsidRPr="00907301">
        <w:t xml:space="preserve">within the Waste </w:t>
      </w:r>
      <w:r w:rsidRPr="00BE3CB2">
        <w:t>Technical Team</w:t>
      </w:r>
      <w:r w:rsidR="003C34CE" w:rsidRPr="00BE3CB2">
        <w:t xml:space="preserve">. A review </w:t>
      </w:r>
      <w:r w:rsidR="00BE3CB2" w:rsidRPr="00BE3CB2">
        <w:t>is underway to establish the substantive resource required to meet operational service delivery.</w:t>
      </w:r>
      <w:r w:rsidRPr="00BE3CB2">
        <w:t xml:space="preserve"> </w:t>
      </w:r>
      <w:r w:rsidRPr="00907301">
        <w:t xml:space="preserve">This </w:t>
      </w:r>
      <w:r w:rsidR="00885048" w:rsidRPr="00907301">
        <w:t xml:space="preserve">net overspend </w:t>
      </w:r>
      <w:r w:rsidR="002559AA" w:rsidRPr="00907301">
        <w:t xml:space="preserve">also </w:t>
      </w:r>
      <w:r w:rsidRPr="00907301">
        <w:t xml:space="preserve">includes </w:t>
      </w:r>
      <w:r w:rsidR="00885CC8" w:rsidRPr="00907301">
        <w:t xml:space="preserve">the proposed pay award for 2023/24 </w:t>
      </w:r>
      <w:r w:rsidR="00510AC0" w:rsidRPr="00907301">
        <w:t xml:space="preserve">which exceeds the </w:t>
      </w:r>
      <w:r w:rsidR="009D5088" w:rsidRPr="00907301">
        <w:t xml:space="preserve">5% </w:t>
      </w:r>
      <w:r w:rsidR="00510AC0" w:rsidRPr="00907301">
        <w:t xml:space="preserve">provision included in the </w:t>
      </w:r>
      <w:r w:rsidR="00885CC8" w:rsidRPr="00907301">
        <w:t xml:space="preserve">base budget </w:t>
      </w:r>
      <w:r w:rsidR="00510AC0" w:rsidRPr="00907301">
        <w:t>by £142k</w:t>
      </w:r>
      <w:r w:rsidR="00885CC8" w:rsidRPr="00907301">
        <w:t xml:space="preserve"> and </w:t>
      </w:r>
      <w:r w:rsidR="00AC354A" w:rsidRPr="00907301">
        <w:t xml:space="preserve">includes </w:t>
      </w:r>
      <w:r w:rsidR="00885CC8" w:rsidRPr="00907301">
        <w:t xml:space="preserve">an overspend against the </w:t>
      </w:r>
      <w:r w:rsidR="00BF01B1" w:rsidRPr="00907301">
        <w:t xml:space="preserve">staff vacancy rate provision of 2.5% in several teams </w:t>
      </w:r>
      <w:r w:rsidR="00885048" w:rsidRPr="00907301">
        <w:t xml:space="preserve">as these are fully </w:t>
      </w:r>
      <w:r w:rsidR="00BF01B1" w:rsidRPr="00907301">
        <w:t>staffed</w:t>
      </w:r>
      <w:r w:rsidR="00AC354A" w:rsidRPr="00907301">
        <w:t>. These overspends are offset to some extent by underspends</w:t>
      </w:r>
      <w:r w:rsidR="00BF01B1" w:rsidRPr="00907301">
        <w:t xml:space="preserve"> </w:t>
      </w:r>
      <w:r w:rsidR="004677F2" w:rsidRPr="00907301">
        <w:t>w</w:t>
      </w:r>
      <w:r w:rsidR="00BF01B1" w:rsidRPr="00907301">
        <w:t xml:space="preserve">ithin </w:t>
      </w:r>
      <w:r w:rsidR="004677F2" w:rsidRPr="00907301">
        <w:t xml:space="preserve">the </w:t>
      </w:r>
      <w:r w:rsidR="00BF01B1" w:rsidRPr="00907301">
        <w:t xml:space="preserve">ICT Services </w:t>
      </w:r>
      <w:r w:rsidR="004677F2" w:rsidRPr="00907301">
        <w:t xml:space="preserve">Team </w:t>
      </w:r>
      <w:r w:rsidR="00885048" w:rsidRPr="00907301">
        <w:t xml:space="preserve">as </w:t>
      </w:r>
      <w:r w:rsidR="00BF01B1" w:rsidRPr="00907301">
        <w:t xml:space="preserve">several vacant posts </w:t>
      </w:r>
      <w:r w:rsidR="00885048" w:rsidRPr="00907301">
        <w:t>are in the process of being f</w:t>
      </w:r>
      <w:r w:rsidR="00BF01B1" w:rsidRPr="00907301">
        <w:t>illed.</w:t>
      </w:r>
      <w:r w:rsidR="004719F8">
        <w:t xml:space="preserve"> </w:t>
      </w:r>
      <w:r w:rsidRPr="00907301">
        <w:rPr>
          <w:rFonts w:cstheme="minorHAnsi"/>
          <w:bCs/>
          <w:iCs/>
        </w:rPr>
        <w:t xml:space="preserve">£22k </w:t>
      </w:r>
      <w:r w:rsidR="008F2BE5" w:rsidRPr="00907301">
        <w:rPr>
          <w:rFonts w:cstheme="minorHAnsi"/>
          <w:bCs/>
          <w:iCs/>
        </w:rPr>
        <w:t xml:space="preserve">underspend due to </w:t>
      </w:r>
      <w:r w:rsidRPr="00907301">
        <w:rPr>
          <w:rFonts w:cstheme="minorHAnsi"/>
          <w:bCs/>
          <w:iCs/>
        </w:rPr>
        <w:t>additional</w:t>
      </w:r>
      <w:r w:rsidR="00E83B0B" w:rsidRPr="00907301">
        <w:rPr>
          <w:rFonts w:cstheme="minorHAnsi"/>
          <w:bCs/>
          <w:iCs/>
        </w:rPr>
        <w:t>, unbudgeted,</w:t>
      </w:r>
      <w:r w:rsidRPr="00907301">
        <w:rPr>
          <w:rFonts w:cstheme="minorHAnsi"/>
          <w:bCs/>
          <w:iCs/>
        </w:rPr>
        <w:t xml:space="preserve"> </w:t>
      </w:r>
      <w:r w:rsidR="008F2BE5" w:rsidRPr="00907301">
        <w:rPr>
          <w:rFonts w:cstheme="minorHAnsi"/>
          <w:bCs/>
          <w:iCs/>
        </w:rPr>
        <w:t>New</w:t>
      </w:r>
      <w:r w:rsidRPr="00907301">
        <w:rPr>
          <w:rFonts w:cstheme="minorHAnsi"/>
          <w:bCs/>
          <w:iCs/>
        </w:rPr>
        <w:t xml:space="preserve"> Burdens grant </w:t>
      </w:r>
      <w:r w:rsidR="008F2BE5" w:rsidRPr="00907301">
        <w:rPr>
          <w:rFonts w:cstheme="minorHAnsi"/>
          <w:bCs/>
          <w:iCs/>
        </w:rPr>
        <w:t xml:space="preserve">and </w:t>
      </w:r>
      <w:r w:rsidR="00E83B0B" w:rsidRPr="00907301">
        <w:rPr>
          <w:rFonts w:cstheme="minorHAnsi"/>
          <w:bCs/>
          <w:iCs/>
        </w:rPr>
        <w:t xml:space="preserve">an </w:t>
      </w:r>
      <w:r w:rsidR="008F2BE5" w:rsidRPr="00907301">
        <w:rPr>
          <w:rFonts w:cstheme="minorHAnsi"/>
          <w:bCs/>
          <w:iCs/>
        </w:rPr>
        <w:t>increase in Council Tax Rebate Burdens funding.</w:t>
      </w:r>
    </w:p>
    <w:p w14:paraId="6266F7C5" w14:textId="77777777" w:rsidR="008F2BE5" w:rsidRPr="00907301" w:rsidRDefault="008F2BE5" w:rsidP="003A7D5E">
      <w:pPr>
        <w:pStyle w:val="ListParagraph"/>
        <w:rPr>
          <w:rFonts w:cstheme="minorHAnsi"/>
          <w:bCs/>
          <w:iCs/>
        </w:rPr>
      </w:pPr>
    </w:p>
    <w:p w14:paraId="2919EB5C" w14:textId="7BFC3415" w:rsidR="008F2BE5" w:rsidRPr="00907301" w:rsidRDefault="003C721C" w:rsidP="003A7D5E">
      <w:pPr>
        <w:pStyle w:val="ListParagraph"/>
        <w:numPr>
          <w:ilvl w:val="0"/>
          <w:numId w:val="13"/>
        </w:numPr>
        <w:spacing w:after="0" w:line="240" w:lineRule="auto"/>
        <w:rPr>
          <w:rFonts w:cstheme="minorHAnsi"/>
          <w:bCs/>
          <w:iCs/>
        </w:rPr>
      </w:pPr>
      <w:r w:rsidRPr="00907301">
        <w:rPr>
          <w:rFonts w:cstheme="minorHAnsi"/>
          <w:bCs/>
          <w:iCs/>
        </w:rPr>
        <w:t>£</w:t>
      </w:r>
      <w:r w:rsidR="00907301" w:rsidRPr="00907301">
        <w:rPr>
          <w:rFonts w:cstheme="minorHAnsi"/>
          <w:bCs/>
          <w:iCs/>
        </w:rPr>
        <w:t>14</w:t>
      </w:r>
      <w:r w:rsidRPr="00907301">
        <w:rPr>
          <w:rFonts w:cstheme="minorHAnsi"/>
          <w:bCs/>
          <w:iCs/>
        </w:rPr>
        <w:t>k additional cost</w:t>
      </w:r>
      <w:r w:rsidR="004719F8">
        <w:rPr>
          <w:rFonts w:cstheme="minorHAnsi"/>
          <w:bCs/>
          <w:iCs/>
        </w:rPr>
        <w:t>s</w:t>
      </w:r>
      <w:r w:rsidRPr="00907301">
        <w:rPr>
          <w:rFonts w:cstheme="minorHAnsi"/>
          <w:bCs/>
          <w:iCs/>
        </w:rPr>
        <w:t xml:space="preserve"> relating to </w:t>
      </w:r>
      <w:r w:rsidR="008276BB" w:rsidRPr="00907301">
        <w:rPr>
          <w:rFonts w:cstheme="minorHAnsi"/>
          <w:bCs/>
          <w:iCs/>
        </w:rPr>
        <w:t>traveller’s</w:t>
      </w:r>
      <w:r w:rsidRPr="00907301">
        <w:rPr>
          <w:rFonts w:cstheme="minorHAnsi"/>
          <w:bCs/>
          <w:iCs/>
        </w:rPr>
        <w:t xml:space="preserve"> </w:t>
      </w:r>
      <w:r w:rsidR="008276BB" w:rsidRPr="00907301">
        <w:rPr>
          <w:rFonts w:cstheme="minorHAnsi"/>
          <w:bCs/>
          <w:iCs/>
        </w:rPr>
        <w:t>encampment</w:t>
      </w:r>
      <w:r w:rsidR="00E83B0B" w:rsidRPr="00907301">
        <w:rPr>
          <w:rFonts w:cstheme="minorHAnsi"/>
          <w:bCs/>
          <w:iCs/>
        </w:rPr>
        <w:t>s</w:t>
      </w:r>
      <w:r w:rsidR="008276BB" w:rsidRPr="00907301">
        <w:rPr>
          <w:rFonts w:cstheme="minorHAnsi"/>
          <w:bCs/>
          <w:iCs/>
        </w:rPr>
        <w:t xml:space="preserve"> </w:t>
      </w:r>
      <w:r w:rsidRPr="00907301">
        <w:rPr>
          <w:rFonts w:cstheme="minorHAnsi"/>
          <w:bCs/>
          <w:iCs/>
        </w:rPr>
        <w:t xml:space="preserve">within </w:t>
      </w:r>
      <w:r w:rsidR="00E83B0B" w:rsidRPr="00907301">
        <w:rPr>
          <w:rFonts w:cstheme="minorHAnsi"/>
          <w:bCs/>
          <w:iCs/>
        </w:rPr>
        <w:t xml:space="preserve">the </w:t>
      </w:r>
      <w:r w:rsidRPr="00907301">
        <w:rPr>
          <w:rFonts w:cstheme="minorHAnsi"/>
          <w:bCs/>
          <w:iCs/>
        </w:rPr>
        <w:t xml:space="preserve">Neighbourhood Teams. </w:t>
      </w:r>
    </w:p>
    <w:p w14:paraId="66D9B605" w14:textId="77777777" w:rsidR="005674E5" w:rsidRPr="000C3EEF" w:rsidRDefault="005674E5" w:rsidP="003A7D5E">
      <w:pPr>
        <w:pStyle w:val="ListParagraph"/>
        <w:rPr>
          <w:rFonts w:cstheme="minorHAnsi"/>
          <w:bCs/>
          <w:iCs/>
          <w:highlight w:val="yellow"/>
        </w:rPr>
      </w:pPr>
    </w:p>
    <w:p w14:paraId="572CA599" w14:textId="121A23D0" w:rsidR="005674E5" w:rsidRPr="00907301" w:rsidRDefault="003C721C" w:rsidP="003A7D5E">
      <w:pPr>
        <w:pStyle w:val="ListParagraph"/>
        <w:numPr>
          <w:ilvl w:val="0"/>
          <w:numId w:val="13"/>
        </w:numPr>
        <w:spacing w:after="0" w:line="240" w:lineRule="auto"/>
        <w:rPr>
          <w:rFonts w:cstheme="minorHAnsi"/>
          <w:bCs/>
          <w:iCs/>
        </w:rPr>
      </w:pPr>
      <w:r w:rsidRPr="00907301">
        <w:rPr>
          <w:rFonts w:cstheme="minorHAnsi"/>
          <w:bCs/>
          <w:iCs/>
        </w:rPr>
        <w:t xml:space="preserve">£29k overspend </w:t>
      </w:r>
      <w:r w:rsidR="00E83B0B" w:rsidRPr="00907301">
        <w:rPr>
          <w:rFonts w:cstheme="minorHAnsi"/>
          <w:bCs/>
          <w:iCs/>
        </w:rPr>
        <w:t xml:space="preserve">in respect of </w:t>
      </w:r>
      <w:r w:rsidRPr="00907301">
        <w:rPr>
          <w:rFonts w:cstheme="minorHAnsi"/>
          <w:bCs/>
          <w:iCs/>
        </w:rPr>
        <w:t xml:space="preserve">external contractors </w:t>
      </w:r>
      <w:r w:rsidR="00E83B0B" w:rsidRPr="00907301">
        <w:rPr>
          <w:rFonts w:cstheme="minorHAnsi"/>
          <w:bCs/>
          <w:iCs/>
        </w:rPr>
        <w:t xml:space="preserve">within the Arborist Team; the costs have been </w:t>
      </w:r>
      <w:r w:rsidRPr="00907301">
        <w:rPr>
          <w:rFonts w:cstheme="minorHAnsi"/>
          <w:bCs/>
          <w:iCs/>
        </w:rPr>
        <w:t xml:space="preserve">funded by </w:t>
      </w:r>
      <w:r w:rsidR="00E83B0B" w:rsidRPr="00907301">
        <w:rPr>
          <w:rFonts w:cstheme="minorHAnsi"/>
          <w:bCs/>
          <w:iCs/>
        </w:rPr>
        <w:t xml:space="preserve">a </w:t>
      </w:r>
      <w:r w:rsidRPr="00907301">
        <w:rPr>
          <w:rFonts w:cstheme="minorHAnsi"/>
          <w:bCs/>
          <w:iCs/>
        </w:rPr>
        <w:t xml:space="preserve">vacancy within the team </w:t>
      </w:r>
      <w:r w:rsidR="00E83B0B" w:rsidRPr="00907301">
        <w:rPr>
          <w:rFonts w:cstheme="minorHAnsi"/>
          <w:bCs/>
          <w:iCs/>
        </w:rPr>
        <w:t xml:space="preserve">which has been accounted for in the net overspend on </w:t>
      </w:r>
      <w:r w:rsidRPr="00907301">
        <w:rPr>
          <w:rFonts w:cstheme="minorHAnsi"/>
          <w:bCs/>
          <w:iCs/>
        </w:rPr>
        <w:t>staffing cost above.</w:t>
      </w:r>
    </w:p>
    <w:p w14:paraId="6ABB000C" w14:textId="77777777" w:rsidR="004A2551" w:rsidRPr="000C3EEF" w:rsidRDefault="004A2551" w:rsidP="003A7D5E">
      <w:pPr>
        <w:spacing w:after="0" w:line="240" w:lineRule="auto"/>
        <w:rPr>
          <w:rFonts w:cstheme="minorHAnsi"/>
          <w:bCs/>
          <w:iCs/>
          <w:highlight w:val="yellow"/>
        </w:rPr>
      </w:pPr>
    </w:p>
    <w:p w14:paraId="0C861F89" w14:textId="77777777" w:rsidR="00907301" w:rsidRPr="00907301" w:rsidRDefault="003C721C" w:rsidP="00040E13">
      <w:pPr>
        <w:pStyle w:val="ListParagraph"/>
        <w:numPr>
          <w:ilvl w:val="0"/>
          <w:numId w:val="13"/>
        </w:numPr>
        <w:spacing w:after="0" w:line="240" w:lineRule="auto"/>
        <w:rPr>
          <w:rFonts w:cstheme="minorHAnsi"/>
          <w:bCs/>
          <w:i/>
        </w:rPr>
      </w:pPr>
      <w:r w:rsidRPr="00907301">
        <w:rPr>
          <w:rFonts w:cstheme="minorHAnsi"/>
          <w:bCs/>
          <w:iCs/>
        </w:rPr>
        <w:t>£</w:t>
      </w:r>
      <w:r w:rsidR="00CB1EE6" w:rsidRPr="00907301">
        <w:rPr>
          <w:rFonts w:cstheme="minorHAnsi"/>
          <w:bCs/>
          <w:iCs/>
        </w:rPr>
        <w:t>2</w:t>
      </w:r>
      <w:r w:rsidRPr="00907301">
        <w:rPr>
          <w:rFonts w:cstheme="minorHAnsi"/>
          <w:bCs/>
          <w:iCs/>
        </w:rPr>
        <w:t>8k reduction in car park</w:t>
      </w:r>
      <w:r w:rsidR="00191704" w:rsidRPr="00907301">
        <w:rPr>
          <w:rFonts w:cstheme="minorHAnsi"/>
          <w:bCs/>
          <w:iCs/>
        </w:rPr>
        <w:t xml:space="preserve"> income compared to budget.</w:t>
      </w:r>
      <w:r w:rsidR="005674E5" w:rsidRPr="00907301">
        <w:rPr>
          <w:rFonts w:cstheme="minorHAnsi"/>
          <w:bCs/>
          <w:iCs/>
        </w:rPr>
        <w:t xml:space="preserve"> </w:t>
      </w:r>
    </w:p>
    <w:p w14:paraId="10748657" w14:textId="77777777" w:rsidR="00907301" w:rsidRPr="00907301" w:rsidRDefault="00907301" w:rsidP="00907301">
      <w:pPr>
        <w:pStyle w:val="ListParagraph"/>
        <w:rPr>
          <w:rFonts w:cstheme="minorHAnsi"/>
          <w:bCs/>
          <w:iCs/>
        </w:rPr>
      </w:pPr>
    </w:p>
    <w:p w14:paraId="21731B9D" w14:textId="2864EAD0" w:rsidR="00191704" w:rsidRPr="00ED731F" w:rsidRDefault="003C721C" w:rsidP="00040E13">
      <w:pPr>
        <w:pStyle w:val="ListParagraph"/>
        <w:numPr>
          <w:ilvl w:val="0"/>
          <w:numId w:val="13"/>
        </w:numPr>
        <w:spacing w:after="0" w:line="240" w:lineRule="auto"/>
        <w:rPr>
          <w:rFonts w:cstheme="minorHAnsi"/>
          <w:bCs/>
          <w:i/>
        </w:rPr>
      </w:pPr>
      <w:r w:rsidRPr="00ED731F">
        <w:rPr>
          <w:rFonts w:cstheme="minorHAnsi"/>
          <w:bCs/>
          <w:iCs/>
        </w:rPr>
        <w:t xml:space="preserve">£105k additional net income from FCC Environ for maintenance of </w:t>
      </w:r>
      <w:r w:rsidR="004719F8">
        <w:rPr>
          <w:rFonts w:cstheme="minorHAnsi"/>
          <w:bCs/>
          <w:iCs/>
        </w:rPr>
        <w:t xml:space="preserve">the </w:t>
      </w:r>
      <w:r w:rsidRPr="00ED731F">
        <w:rPr>
          <w:rFonts w:cstheme="minorHAnsi"/>
          <w:bCs/>
          <w:iCs/>
        </w:rPr>
        <w:t xml:space="preserve">Chorley </w:t>
      </w:r>
      <w:r w:rsidR="004719F8">
        <w:rPr>
          <w:rFonts w:cstheme="minorHAnsi"/>
          <w:bCs/>
          <w:iCs/>
        </w:rPr>
        <w:t xml:space="preserve">Council </w:t>
      </w:r>
      <w:r w:rsidRPr="00ED731F">
        <w:rPr>
          <w:rFonts w:cstheme="minorHAnsi"/>
          <w:bCs/>
          <w:iCs/>
        </w:rPr>
        <w:t>waste collection vehicles.</w:t>
      </w:r>
      <w:r w:rsidR="00ED731F" w:rsidRPr="00ED731F">
        <w:rPr>
          <w:rFonts w:cstheme="minorHAnsi"/>
          <w:bCs/>
          <w:iCs/>
        </w:rPr>
        <w:t xml:space="preserve"> This includes additional income of £164k</w:t>
      </w:r>
      <w:r w:rsidR="004719F8">
        <w:rPr>
          <w:rFonts w:cstheme="minorHAnsi"/>
          <w:bCs/>
          <w:iCs/>
        </w:rPr>
        <w:t>,</w:t>
      </w:r>
      <w:r w:rsidR="00ED731F" w:rsidRPr="00ED731F">
        <w:rPr>
          <w:rFonts w:cstheme="minorHAnsi"/>
          <w:bCs/>
          <w:iCs/>
        </w:rPr>
        <w:t xml:space="preserve"> </w:t>
      </w:r>
      <w:r w:rsidR="004719F8">
        <w:rPr>
          <w:rFonts w:cstheme="minorHAnsi"/>
          <w:bCs/>
          <w:iCs/>
        </w:rPr>
        <w:t xml:space="preserve">offset by </w:t>
      </w:r>
      <w:r w:rsidR="00ED731F" w:rsidRPr="00ED731F">
        <w:rPr>
          <w:rFonts w:cstheme="minorHAnsi"/>
          <w:bCs/>
          <w:iCs/>
        </w:rPr>
        <w:t xml:space="preserve">£59k </w:t>
      </w:r>
      <w:r w:rsidR="004719F8">
        <w:rPr>
          <w:rFonts w:cstheme="minorHAnsi"/>
          <w:bCs/>
          <w:iCs/>
        </w:rPr>
        <w:t xml:space="preserve">of </w:t>
      </w:r>
      <w:r w:rsidR="00ED731F" w:rsidRPr="00ED731F">
        <w:rPr>
          <w:rFonts w:cstheme="minorHAnsi"/>
          <w:bCs/>
          <w:iCs/>
        </w:rPr>
        <w:t>additional third-party mechanics costs.</w:t>
      </w:r>
    </w:p>
    <w:p w14:paraId="3A29DAAD" w14:textId="77777777" w:rsidR="00907301" w:rsidRPr="00907301" w:rsidRDefault="00907301" w:rsidP="00907301">
      <w:pPr>
        <w:spacing w:after="0" w:line="240" w:lineRule="auto"/>
        <w:rPr>
          <w:rFonts w:cstheme="minorHAnsi"/>
          <w:bCs/>
          <w:i/>
        </w:rPr>
      </w:pPr>
    </w:p>
    <w:p w14:paraId="540D689C" w14:textId="607C973B" w:rsidR="00191704" w:rsidRPr="00907301" w:rsidRDefault="003C721C" w:rsidP="003A7D5E">
      <w:pPr>
        <w:pStyle w:val="ListParagraph"/>
        <w:numPr>
          <w:ilvl w:val="0"/>
          <w:numId w:val="13"/>
        </w:numPr>
        <w:spacing w:after="0" w:line="240" w:lineRule="auto"/>
        <w:rPr>
          <w:rFonts w:cstheme="minorHAnsi"/>
          <w:bCs/>
          <w:i/>
        </w:rPr>
      </w:pPr>
      <w:r w:rsidRPr="00907301">
        <w:rPr>
          <w:rFonts w:cstheme="minorHAnsi"/>
          <w:bCs/>
          <w:iCs/>
        </w:rPr>
        <w:t xml:space="preserve">£28k overspend due to shortfall in trade waste </w:t>
      </w:r>
      <w:r w:rsidRPr="00907301">
        <w:rPr>
          <w:rFonts w:cstheme="minorHAnsi"/>
          <w:bCs/>
          <w:iCs/>
        </w:rPr>
        <w:t>income compared to budget.</w:t>
      </w:r>
    </w:p>
    <w:p w14:paraId="77E884CB" w14:textId="77777777" w:rsidR="00CB1EE6" w:rsidRPr="000C3EEF" w:rsidRDefault="00CB1EE6" w:rsidP="003A7D5E">
      <w:pPr>
        <w:pStyle w:val="ListParagraph"/>
        <w:rPr>
          <w:rFonts w:cstheme="minorHAnsi"/>
          <w:bCs/>
          <w:iCs/>
          <w:highlight w:val="yellow"/>
        </w:rPr>
      </w:pPr>
    </w:p>
    <w:p w14:paraId="3C432B7F" w14:textId="650811F8" w:rsidR="00CB1EE6" w:rsidRDefault="003C721C" w:rsidP="003A7D5E">
      <w:pPr>
        <w:pStyle w:val="ListParagraph"/>
        <w:numPr>
          <w:ilvl w:val="0"/>
          <w:numId w:val="13"/>
        </w:numPr>
        <w:spacing w:after="0" w:line="240" w:lineRule="auto"/>
        <w:rPr>
          <w:rFonts w:cstheme="minorHAnsi"/>
          <w:bCs/>
          <w:iCs/>
        </w:rPr>
      </w:pPr>
      <w:r w:rsidRPr="00907301">
        <w:rPr>
          <w:rFonts w:cstheme="minorHAnsi"/>
          <w:bCs/>
          <w:iCs/>
        </w:rPr>
        <w:t>£3</w:t>
      </w:r>
      <w:r w:rsidR="00907301" w:rsidRPr="00907301">
        <w:rPr>
          <w:rFonts w:cstheme="minorHAnsi"/>
          <w:bCs/>
          <w:iCs/>
        </w:rPr>
        <w:t>0</w:t>
      </w:r>
      <w:r w:rsidRPr="00907301">
        <w:rPr>
          <w:rFonts w:cstheme="minorHAnsi"/>
          <w:bCs/>
          <w:iCs/>
        </w:rPr>
        <w:t>K underspend relating to</w:t>
      </w:r>
      <w:r w:rsidR="00907301" w:rsidRPr="00907301">
        <w:rPr>
          <w:rFonts w:cstheme="minorHAnsi"/>
          <w:bCs/>
          <w:iCs/>
        </w:rPr>
        <w:t xml:space="preserve"> insourced</w:t>
      </w:r>
      <w:r w:rsidRPr="00907301">
        <w:rPr>
          <w:rFonts w:cstheme="minorHAnsi"/>
          <w:bCs/>
          <w:iCs/>
        </w:rPr>
        <w:t xml:space="preserve"> fleet costs</w:t>
      </w:r>
      <w:r w:rsidR="00E83B0B" w:rsidRPr="00907301">
        <w:rPr>
          <w:rFonts w:cstheme="minorHAnsi"/>
          <w:bCs/>
          <w:iCs/>
        </w:rPr>
        <w:t>,</w:t>
      </w:r>
      <w:r w:rsidRPr="00907301">
        <w:rPr>
          <w:rFonts w:cstheme="minorHAnsi"/>
          <w:bCs/>
          <w:iCs/>
        </w:rPr>
        <w:t xml:space="preserve"> including maintenance and diesel.</w:t>
      </w:r>
    </w:p>
    <w:p w14:paraId="6EAB7E18" w14:textId="77777777" w:rsidR="00907301" w:rsidRPr="00907301" w:rsidRDefault="00907301" w:rsidP="00907301">
      <w:pPr>
        <w:pStyle w:val="ListParagraph"/>
        <w:rPr>
          <w:rFonts w:cstheme="minorHAnsi"/>
          <w:bCs/>
          <w:iCs/>
        </w:rPr>
      </w:pPr>
    </w:p>
    <w:p w14:paraId="61E37925" w14:textId="1A7D9A32" w:rsidR="00907301" w:rsidRDefault="003C721C" w:rsidP="003A7D5E">
      <w:pPr>
        <w:pStyle w:val="ListParagraph"/>
        <w:numPr>
          <w:ilvl w:val="0"/>
          <w:numId w:val="13"/>
        </w:numPr>
        <w:spacing w:after="0" w:line="240" w:lineRule="auto"/>
        <w:rPr>
          <w:rFonts w:cstheme="minorHAnsi"/>
          <w:bCs/>
          <w:iCs/>
        </w:rPr>
      </w:pPr>
      <w:r>
        <w:rPr>
          <w:rFonts w:cstheme="minorHAnsi"/>
          <w:bCs/>
          <w:iCs/>
        </w:rPr>
        <w:t>£17k additional net income for household waste bins sales.</w:t>
      </w:r>
    </w:p>
    <w:p w14:paraId="04BB7AE8" w14:textId="77777777" w:rsidR="00907301" w:rsidRPr="00907301" w:rsidRDefault="00907301" w:rsidP="00907301">
      <w:pPr>
        <w:pStyle w:val="ListParagraph"/>
        <w:rPr>
          <w:rFonts w:cstheme="minorHAnsi"/>
          <w:bCs/>
          <w:iCs/>
        </w:rPr>
      </w:pPr>
    </w:p>
    <w:p w14:paraId="5DA1014B" w14:textId="740741D2" w:rsidR="00907301" w:rsidRPr="00907301" w:rsidRDefault="003C721C" w:rsidP="003A7D5E">
      <w:pPr>
        <w:pStyle w:val="ListParagraph"/>
        <w:numPr>
          <w:ilvl w:val="0"/>
          <w:numId w:val="13"/>
        </w:numPr>
        <w:spacing w:after="0" w:line="240" w:lineRule="auto"/>
        <w:rPr>
          <w:rFonts w:cstheme="minorHAnsi"/>
          <w:bCs/>
          <w:iCs/>
        </w:rPr>
      </w:pPr>
      <w:r>
        <w:rPr>
          <w:rFonts w:cstheme="minorHAnsi"/>
          <w:bCs/>
          <w:iCs/>
        </w:rPr>
        <w:t>£11k additional income for bulky waste collections.</w:t>
      </w:r>
    </w:p>
    <w:p w14:paraId="502F7A8A" w14:textId="77777777" w:rsidR="00E13450" w:rsidRPr="000C3EEF" w:rsidRDefault="00E13450" w:rsidP="003A7D5E">
      <w:pPr>
        <w:pStyle w:val="ListParagraph"/>
        <w:rPr>
          <w:rFonts w:cstheme="minorHAnsi"/>
          <w:bCs/>
          <w:iCs/>
          <w:highlight w:val="yellow"/>
        </w:rPr>
      </w:pPr>
    </w:p>
    <w:p w14:paraId="487CD494" w14:textId="5CF8A430" w:rsidR="00E13450" w:rsidRPr="00ED731F" w:rsidRDefault="003C721C" w:rsidP="003A7D5E">
      <w:pPr>
        <w:pStyle w:val="ListParagraph"/>
        <w:numPr>
          <w:ilvl w:val="0"/>
          <w:numId w:val="13"/>
        </w:numPr>
        <w:spacing w:after="0" w:line="240" w:lineRule="auto"/>
        <w:rPr>
          <w:rFonts w:cstheme="minorHAnsi"/>
          <w:bCs/>
          <w:iCs/>
        </w:rPr>
      </w:pPr>
      <w:r w:rsidRPr="00ED731F">
        <w:rPr>
          <w:rFonts w:cstheme="minorHAnsi"/>
          <w:bCs/>
          <w:iCs/>
        </w:rPr>
        <w:t>£</w:t>
      </w:r>
      <w:r w:rsidR="00ED731F" w:rsidRPr="00ED731F">
        <w:rPr>
          <w:rFonts w:cstheme="minorHAnsi"/>
          <w:bCs/>
          <w:iCs/>
        </w:rPr>
        <w:t>1</w:t>
      </w:r>
      <w:r w:rsidR="00477862" w:rsidRPr="00ED731F">
        <w:rPr>
          <w:rFonts w:cstheme="minorHAnsi"/>
          <w:bCs/>
          <w:iCs/>
        </w:rPr>
        <w:t>2</w:t>
      </w:r>
      <w:r w:rsidRPr="00ED731F">
        <w:rPr>
          <w:rFonts w:cstheme="minorHAnsi"/>
          <w:bCs/>
          <w:iCs/>
        </w:rPr>
        <w:t xml:space="preserve">k </w:t>
      </w:r>
      <w:r w:rsidR="00B40261" w:rsidRPr="00ED731F">
        <w:rPr>
          <w:rFonts w:cstheme="minorHAnsi"/>
          <w:bCs/>
          <w:iCs/>
        </w:rPr>
        <w:t>under</w:t>
      </w:r>
      <w:r w:rsidRPr="00ED731F">
        <w:rPr>
          <w:rFonts w:cstheme="minorHAnsi"/>
          <w:bCs/>
          <w:iCs/>
        </w:rPr>
        <w:t>spend</w:t>
      </w:r>
      <w:r w:rsidR="00CE4526" w:rsidRPr="00ED731F">
        <w:rPr>
          <w:rFonts w:cstheme="minorHAnsi"/>
          <w:bCs/>
          <w:iCs/>
        </w:rPr>
        <w:t xml:space="preserve"> relating </w:t>
      </w:r>
      <w:r w:rsidR="00CB1EE6" w:rsidRPr="00ED731F">
        <w:rPr>
          <w:rFonts w:cstheme="minorHAnsi"/>
          <w:bCs/>
          <w:iCs/>
        </w:rPr>
        <w:t xml:space="preserve">to </w:t>
      </w:r>
      <w:r w:rsidRPr="00ED731F">
        <w:rPr>
          <w:rFonts w:cstheme="minorHAnsi"/>
          <w:bCs/>
          <w:iCs/>
        </w:rPr>
        <w:t>various</w:t>
      </w:r>
      <w:r w:rsidR="00C21869" w:rsidRPr="00ED731F">
        <w:rPr>
          <w:rFonts w:cstheme="minorHAnsi"/>
          <w:bCs/>
          <w:iCs/>
        </w:rPr>
        <w:t xml:space="preserve"> other</w:t>
      </w:r>
      <w:r w:rsidRPr="00ED731F">
        <w:rPr>
          <w:rFonts w:cstheme="minorHAnsi"/>
          <w:bCs/>
          <w:iCs/>
        </w:rPr>
        <w:t xml:space="preserve"> small</w:t>
      </w:r>
      <w:r w:rsidR="00C21869" w:rsidRPr="00ED731F">
        <w:rPr>
          <w:rFonts w:cstheme="minorHAnsi"/>
          <w:bCs/>
          <w:iCs/>
        </w:rPr>
        <w:t>er</w:t>
      </w:r>
      <w:r w:rsidRPr="00ED731F">
        <w:rPr>
          <w:rFonts w:cstheme="minorHAnsi"/>
          <w:bCs/>
          <w:iCs/>
        </w:rPr>
        <w:t xml:space="preserve"> variances </w:t>
      </w:r>
      <w:r w:rsidR="00244EDE" w:rsidRPr="00ED731F">
        <w:rPr>
          <w:rFonts w:cstheme="minorHAnsi"/>
          <w:bCs/>
          <w:iCs/>
        </w:rPr>
        <w:t>across</w:t>
      </w:r>
      <w:r w:rsidRPr="00ED731F">
        <w:rPr>
          <w:rFonts w:cstheme="minorHAnsi"/>
          <w:bCs/>
          <w:iCs/>
        </w:rPr>
        <w:t xml:space="preserve"> the directorate.</w:t>
      </w:r>
    </w:p>
    <w:p w14:paraId="2B8AA1DA" w14:textId="77777777" w:rsidR="004677F2" w:rsidRPr="000C3EEF" w:rsidRDefault="004677F2" w:rsidP="004677F2">
      <w:pPr>
        <w:pStyle w:val="ListParagraph"/>
        <w:rPr>
          <w:rFonts w:cstheme="minorHAnsi"/>
          <w:bCs/>
          <w:iCs/>
          <w:highlight w:val="yellow"/>
        </w:rPr>
      </w:pPr>
    </w:p>
    <w:p w14:paraId="1B2A1ABD" w14:textId="65401651" w:rsidR="009D449E" w:rsidRPr="00B40261" w:rsidRDefault="003C721C" w:rsidP="003A7D5E">
      <w:pPr>
        <w:numPr>
          <w:ilvl w:val="0"/>
          <w:numId w:val="8"/>
        </w:numPr>
        <w:spacing w:after="0" w:line="240" w:lineRule="auto"/>
        <w:rPr>
          <w:rFonts w:cstheme="minorHAnsi"/>
          <w:bCs/>
          <w:iCs/>
        </w:rPr>
      </w:pPr>
      <w:r w:rsidRPr="00B40261">
        <w:rPr>
          <w:rFonts w:cstheme="minorHAnsi"/>
          <w:b/>
          <w:bCs/>
          <w:iCs/>
        </w:rPr>
        <w:t xml:space="preserve">Planning – </w:t>
      </w:r>
      <w:r w:rsidR="00244EDE" w:rsidRPr="00B40261">
        <w:rPr>
          <w:rFonts w:cstheme="minorHAnsi"/>
          <w:b/>
          <w:bCs/>
          <w:iCs/>
        </w:rPr>
        <w:t>forecast o</w:t>
      </w:r>
      <w:r w:rsidR="006375CD" w:rsidRPr="00B40261">
        <w:rPr>
          <w:rFonts w:cstheme="minorHAnsi"/>
          <w:b/>
          <w:bCs/>
          <w:iCs/>
        </w:rPr>
        <w:t>ve</w:t>
      </w:r>
      <w:r w:rsidR="00D916EE" w:rsidRPr="00B40261">
        <w:rPr>
          <w:rFonts w:cstheme="minorHAnsi"/>
          <w:b/>
          <w:bCs/>
          <w:iCs/>
        </w:rPr>
        <w:t>r</w:t>
      </w:r>
      <w:r w:rsidRPr="00B40261">
        <w:rPr>
          <w:rFonts w:cstheme="minorHAnsi"/>
          <w:b/>
          <w:bCs/>
          <w:iCs/>
        </w:rPr>
        <w:t>spend of £</w:t>
      </w:r>
      <w:r w:rsidR="006E3D7E" w:rsidRPr="00B40261">
        <w:rPr>
          <w:rFonts w:cstheme="minorHAnsi"/>
          <w:b/>
          <w:bCs/>
          <w:iCs/>
        </w:rPr>
        <w:t>145</w:t>
      </w:r>
      <w:r w:rsidRPr="00B40261">
        <w:rPr>
          <w:rFonts w:cstheme="minorHAnsi"/>
          <w:b/>
          <w:bCs/>
          <w:iCs/>
        </w:rPr>
        <w:t>k</w:t>
      </w:r>
      <w:r w:rsidR="00D44BFE">
        <w:rPr>
          <w:rFonts w:cstheme="minorHAnsi"/>
          <w:b/>
          <w:bCs/>
          <w:iCs/>
        </w:rPr>
        <w:t xml:space="preserve"> </w:t>
      </w:r>
      <w:r w:rsidR="004719F8">
        <w:rPr>
          <w:rFonts w:cstheme="minorHAnsi"/>
          <w:b/>
          <w:bCs/>
          <w:iCs/>
        </w:rPr>
        <w:t>(</w:t>
      </w:r>
      <w:r w:rsidR="00D44BFE">
        <w:rPr>
          <w:rFonts w:cstheme="minorHAnsi"/>
          <w:b/>
          <w:bCs/>
          <w:iCs/>
        </w:rPr>
        <w:t>Month 4 £61k overspend</w:t>
      </w:r>
      <w:r w:rsidR="004719F8">
        <w:rPr>
          <w:rFonts w:cstheme="minorHAnsi"/>
          <w:b/>
          <w:bCs/>
          <w:iCs/>
        </w:rPr>
        <w:t>)</w:t>
      </w:r>
      <w:r w:rsidR="00C01720" w:rsidRPr="00B40261">
        <w:rPr>
          <w:rFonts w:cstheme="minorHAnsi"/>
          <w:b/>
          <w:bCs/>
          <w:iCs/>
        </w:rPr>
        <w:t xml:space="preserve"> </w:t>
      </w:r>
      <w:r w:rsidRPr="00B40261">
        <w:rPr>
          <w:rFonts w:cstheme="minorHAnsi"/>
          <w:b/>
          <w:bCs/>
          <w:iCs/>
        </w:rPr>
        <w:t xml:space="preserve"> </w:t>
      </w:r>
    </w:p>
    <w:p w14:paraId="3950937C" w14:textId="77777777" w:rsidR="00232655" w:rsidRPr="00B40261" w:rsidRDefault="00232655" w:rsidP="003A7D5E">
      <w:pPr>
        <w:spacing w:after="0" w:line="240" w:lineRule="auto"/>
        <w:ind w:left="360"/>
        <w:rPr>
          <w:rFonts w:cstheme="minorHAnsi"/>
          <w:b/>
          <w:bCs/>
          <w:iCs/>
        </w:rPr>
      </w:pPr>
    </w:p>
    <w:p w14:paraId="6336D92E" w14:textId="77777777" w:rsidR="00905A7C" w:rsidRPr="00B40261" w:rsidRDefault="003C721C" w:rsidP="003A7D5E">
      <w:pPr>
        <w:spacing w:after="0" w:line="240" w:lineRule="auto"/>
        <w:ind w:left="360"/>
        <w:rPr>
          <w:rFonts w:cstheme="minorHAnsi"/>
          <w:iCs/>
        </w:rPr>
      </w:pPr>
      <w:r w:rsidRPr="00B40261">
        <w:rPr>
          <w:rFonts w:cstheme="minorHAnsi"/>
          <w:iCs/>
        </w:rPr>
        <w:t>The key variances</w:t>
      </w:r>
      <w:r w:rsidR="00BF02FB" w:rsidRPr="00B40261">
        <w:rPr>
          <w:rFonts w:cstheme="minorHAnsi"/>
          <w:iCs/>
        </w:rPr>
        <w:t xml:space="preserve"> to note are:</w:t>
      </w:r>
    </w:p>
    <w:p w14:paraId="4A36B172" w14:textId="77777777" w:rsidR="00982BBD" w:rsidRPr="00B40261" w:rsidRDefault="00982BBD" w:rsidP="003A7D5E">
      <w:pPr>
        <w:spacing w:after="0" w:line="240" w:lineRule="auto"/>
        <w:ind w:left="360"/>
        <w:rPr>
          <w:rFonts w:cstheme="minorHAnsi"/>
          <w:iCs/>
        </w:rPr>
      </w:pPr>
    </w:p>
    <w:p w14:paraId="2F42464B" w14:textId="35A4AE4C" w:rsidR="00354F97" w:rsidRPr="00B40261" w:rsidRDefault="003C721C" w:rsidP="003A7D5E">
      <w:pPr>
        <w:pStyle w:val="ListParagraph"/>
        <w:numPr>
          <w:ilvl w:val="0"/>
          <w:numId w:val="21"/>
        </w:numPr>
        <w:spacing w:after="0" w:line="240" w:lineRule="auto"/>
      </w:pPr>
      <w:r w:rsidRPr="00B40261">
        <w:t>£</w:t>
      </w:r>
      <w:r w:rsidR="00B40261" w:rsidRPr="00B40261">
        <w:t>71</w:t>
      </w:r>
      <w:r w:rsidRPr="00B40261">
        <w:t xml:space="preserve">k </w:t>
      </w:r>
      <w:r w:rsidR="00CE1685" w:rsidRPr="00B40261">
        <w:t xml:space="preserve">net </w:t>
      </w:r>
      <w:r w:rsidRPr="00B40261">
        <w:t xml:space="preserve">overspend on staffing costs across the directorate compared to the </w:t>
      </w:r>
      <w:r w:rsidRPr="00B40261">
        <w:t>budget for 202</w:t>
      </w:r>
      <w:r w:rsidR="000B1828" w:rsidRPr="00B40261">
        <w:t>3</w:t>
      </w:r>
      <w:r w:rsidRPr="00B40261">
        <w:t>/2</w:t>
      </w:r>
      <w:r w:rsidR="000B1828" w:rsidRPr="00B40261">
        <w:t>4</w:t>
      </w:r>
      <w:r w:rsidRPr="00B40261">
        <w:t>.  This</w:t>
      </w:r>
      <w:r w:rsidR="005939AE" w:rsidRPr="00B40261">
        <w:t xml:space="preserve"> includes</w:t>
      </w:r>
      <w:r w:rsidRPr="00B40261">
        <w:t xml:space="preserve"> </w:t>
      </w:r>
      <w:r w:rsidR="00A879F1" w:rsidRPr="00B40261">
        <w:t>the costs of agency staff within Development Control Services (178k)</w:t>
      </w:r>
      <w:r w:rsidR="00A879F1">
        <w:t xml:space="preserve"> offset by </w:t>
      </w:r>
      <w:r w:rsidR="00244EDE" w:rsidRPr="00B40261">
        <w:t xml:space="preserve">underspends from </w:t>
      </w:r>
      <w:r w:rsidRPr="00B40261">
        <w:t>vacant posts within</w:t>
      </w:r>
      <w:r w:rsidR="000B1828" w:rsidRPr="00B40261">
        <w:t xml:space="preserve"> </w:t>
      </w:r>
      <w:r w:rsidR="00244EDE" w:rsidRPr="00B40261">
        <w:t xml:space="preserve">the </w:t>
      </w:r>
      <w:r w:rsidR="000B1828" w:rsidRPr="00B40261">
        <w:t>Building Control Service Unit</w:t>
      </w:r>
      <w:r w:rsidR="00B40261" w:rsidRPr="00B40261">
        <w:t xml:space="preserve"> team and </w:t>
      </w:r>
      <w:r w:rsidR="00244EDE" w:rsidRPr="00B40261">
        <w:t xml:space="preserve">the </w:t>
      </w:r>
      <w:r w:rsidR="000B1828" w:rsidRPr="00B40261">
        <w:t>Parks and Green Infrastructure team</w:t>
      </w:r>
      <w:r w:rsidR="00A879F1">
        <w:t>.</w:t>
      </w:r>
      <w:bookmarkStart w:id="5" w:name="_Hlk111651384"/>
      <w:r w:rsidRPr="00B40261">
        <w:t xml:space="preserve"> </w:t>
      </w:r>
      <w:bookmarkStart w:id="6" w:name="_Hlk142851135"/>
      <w:r w:rsidRPr="00B40261">
        <w:t>Th</w:t>
      </w:r>
      <w:r w:rsidR="00A879F1">
        <w:t>e position</w:t>
      </w:r>
      <w:r w:rsidRPr="00B40261">
        <w:t xml:space="preserve"> also </w:t>
      </w:r>
      <w:r w:rsidR="00A879F1">
        <w:t>reflects</w:t>
      </w:r>
      <w:r w:rsidRPr="00B40261">
        <w:t xml:space="preserve"> the </w:t>
      </w:r>
      <w:r w:rsidR="003E5A87" w:rsidRPr="00B40261">
        <w:t xml:space="preserve">proposed </w:t>
      </w:r>
      <w:r w:rsidRPr="00B40261">
        <w:t>pay award for 202</w:t>
      </w:r>
      <w:r w:rsidR="00A3111C" w:rsidRPr="00B40261">
        <w:t>3</w:t>
      </w:r>
      <w:r w:rsidRPr="00B40261">
        <w:t>/2</w:t>
      </w:r>
      <w:r w:rsidR="00A3111C" w:rsidRPr="00B40261">
        <w:t>4</w:t>
      </w:r>
      <w:r w:rsidRPr="00B40261">
        <w:t xml:space="preserve"> compared to the </w:t>
      </w:r>
      <w:r w:rsidR="00510AC0" w:rsidRPr="00B40261">
        <w:t xml:space="preserve">5% provision included in the </w:t>
      </w:r>
      <w:r w:rsidRPr="00B40261">
        <w:t>budget</w:t>
      </w:r>
      <w:r w:rsidR="00510AC0" w:rsidRPr="00B40261">
        <w:t>.</w:t>
      </w:r>
      <w:r w:rsidRPr="00B40261">
        <w:t xml:space="preserve"> </w:t>
      </w:r>
      <w:bookmarkEnd w:id="5"/>
      <w:bookmarkEnd w:id="6"/>
    </w:p>
    <w:p w14:paraId="1C8F89F5" w14:textId="77777777" w:rsidR="00083C98" w:rsidRPr="00B40261" w:rsidRDefault="00083C98" w:rsidP="003A7D5E">
      <w:pPr>
        <w:spacing w:after="0" w:line="240" w:lineRule="auto"/>
      </w:pPr>
    </w:p>
    <w:p w14:paraId="57F554AF" w14:textId="0A6EF1A4" w:rsidR="00F0680F" w:rsidRPr="00B40261" w:rsidRDefault="003C721C" w:rsidP="003A7D5E">
      <w:pPr>
        <w:pStyle w:val="ListParagraph"/>
        <w:numPr>
          <w:ilvl w:val="0"/>
          <w:numId w:val="14"/>
        </w:numPr>
        <w:spacing w:after="0" w:line="240" w:lineRule="auto"/>
        <w:rPr>
          <w:rFonts w:cstheme="minorHAnsi"/>
          <w:bCs/>
          <w:iCs/>
        </w:rPr>
      </w:pPr>
      <w:r w:rsidRPr="00B40261">
        <w:rPr>
          <w:rFonts w:cstheme="minorHAnsi"/>
          <w:bCs/>
          <w:iCs/>
        </w:rPr>
        <w:t>£</w:t>
      </w:r>
      <w:r w:rsidR="00A3111C" w:rsidRPr="00B40261">
        <w:rPr>
          <w:rFonts w:cstheme="minorHAnsi"/>
          <w:bCs/>
          <w:iCs/>
        </w:rPr>
        <w:t xml:space="preserve">30k </w:t>
      </w:r>
      <w:r w:rsidRPr="00B40261">
        <w:rPr>
          <w:rFonts w:cstheme="minorHAnsi"/>
          <w:bCs/>
          <w:iCs/>
        </w:rPr>
        <w:t>red</w:t>
      </w:r>
      <w:r w:rsidR="00A3111C" w:rsidRPr="00B40261">
        <w:rPr>
          <w:rFonts w:cstheme="minorHAnsi"/>
          <w:bCs/>
          <w:iCs/>
        </w:rPr>
        <w:t>uction in</w:t>
      </w:r>
      <w:r w:rsidRPr="00B40261">
        <w:rPr>
          <w:rFonts w:cstheme="minorHAnsi"/>
          <w:bCs/>
          <w:iCs/>
        </w:rPr>
        <w:t xml:space="preserve"> income on pre-plan applications</w:t>
      </w:r>
      <w:r w:rsidR="00A3111C" w:rsidRPr="00B40261">
        <w:rPr>
          <w:rFonts w:cstheme="minorHAnsi"/>
          <w:bCs/>
          <w:iCs/>
        </w:rPr>
        <w:t xml:space="preserve">.  This service has now </w:t>
      </w:r>
      <w:r w:rsidR="00244EDE" w:rsidRPr="00B40261">
        <w:rPr>
          <w:rFonts w:cstheme="minorHAnsi"/>
          <w:bCs/>
          <w:iCs/>
        </w:rPr>
        <w:t>re</w:t>
      </w:r>
      <w:r w:rsidR="00A879F1">
        <w:rPr>
          <w:rFonts w:cstheme="minorHAnsi"/>
          <w:bCs/>
          <w:iCs/>
        </w:rPr>
        <w:t>sumed</w:t>
      </w:r>
      <w:r w:rsidR="00A3111C" w:rsidRPr="00B40261">
        <w:rPr>
          <w:rFonts w:cstheme="minorHAnsi"/>
          <w:bCs/>
          <w:iCs/>
        </w:rPr>
        <w:t xml:space="preserve"> however </w:t>
      </w:r>
      <w:r w:rsidR="00510AC0" w:rsidRPr="00B40261">
        <w:rPr>
          <w:rFonts w:cstheme="minorHAnsi"/>
          <w:bCs/>
          <w:iCs/>
        </w:rPr>
        <w:t xml:space="preserve">it is unlikely to achieve the full year </w:t>
      </w:r>
      <w:r w:rsidR="00A879F1">
        <w:rPr>
          <w:rFonts w:cstheme="minorHAnsi"/>
          <w:bCs/>
          <w:iCs/>
        </w:rPr>
        <w:t xml:space="preserve">budgeted </w:t>
      </w:r>
      <w:r w:rsidR="00510AC0" w:rsidRPr="00B40261">
        <w:rPr>
          <w:rFonts w:cstheme="minorHAnsi"/>
          <w:bCs/>
          <w:iCs/>
        </w:rPr>
        <w:t>level of income. This is a non-recurring issue for 2023/24 and it is expected income targets will be met in 2024/25 and beyond.</w:t>
      </w:r>
    </w:p>
    <w:p w14:paraId="63119AE9" w14:textId="77777777" w:rsidR="00B40261" w:rsidRPr="00B40261" w:rsidRDefault="00B40261" w:rsidP="00B40261">
      <w:pPr>
        <w:spacing w:after="0" w:line="240" w:lineRule="auto"/>
        <w:rPr>
          <w:rFonts w:cstheme="minorHAnsi"/>
          <w:bCs/>
          <w:iCs/>
        </w:rPr>
      </w:pPr>
    </w:p>
    <w:p w14:paraId="2771CB33" w14:textId="584B1AD9" w:rsidR="00B40261" w:rsidRPr="00B40261" w:rsidRDefault="003C721C" w:rsidP="00B40261">
      <w:pPr>
        <w:pStyle w:val="ListParagraph"/>
        <w:numPr>
          <w:ilvl w:val="0"/>
          <w:numId w:val="29"/>
        </w:numPr>
        <w:spacing w:after="0" w:line="240" w:lineRule="auto"/>
        <w:rPr>
          <w:rFonts w:cstheme="minorHAnsi"/>
          <w:bCs/>
          <w:iCs/>
        </w:rPr>
      </w:pPr>
      <w:r w:rsidRPr="00B40261">
        <w:rPr>
          <w:rFonts w:cstheme="minorHAnsi"/>
          <w:bCs/>
          <w:iCs/>
        </w:rPr>
        <w:t>£32k reduction in income across Licensing income compared to budget</w:t>
      </w:r>
      <w:r w:rsidR="00A879F1">
        <w:rPr>
          <w:rFonts w:cstheme="minorHAnsi"/>
          <w:bCs/>
          <w:iCs/>
        </w:rPr>
        <w:t xml:space="preserve">, </w:t>
      </w:r>
      <w:r w:rsidRPr="00B40261">
        <w:rPr>
          <w:rFonts w:cstheme="minorHAnsi"/>
          <w:bCs/>
          <w:iCs/>
        </w:rPr>
        <w:t xml:space="preserve">the main </w:t>
      </w:r>
      <w:r w:rsidR="00A879F1">
        <w:rPr>
          <w:rFonts w:cstheme="minorHAnsi"/>
          <w:bCs/>
          <w:iCs/>
        </w:rPr>
        <w:t>area</w:t>
      </w:r>
      <w:r w:rsidRPr="00B40261">
        <w:rPr>
          <w:rFonts w:cstheme="minorHAnsi"/>
          <w:bCs/>
          <w:iCs/>
        </w:rPr>
        <w:t xml:space="preserve"> being Building Control fees.</w:t>
      </w:r>
    </w:p>
    <w:p w14:paraId="12C182F2" w14:textId="77777777" w:rsidR="00F0680F" w:rsidRPr="00B40261" w:rsidRDefault="00F0680F" w:rsidP="003A7D5E">
      <w:pPr>
        <w:pStyle w:val="ListParagraph"/>
        <w:spacing w:after="0" w:line="240" w:lineRule="auto"/>
        <w:rPr>
          <w:rFonts w:cstheme="minorHAnsi"/>
          <w:bCs/>
          <w:iCs/>
        </w:rPr>
      </w:pPr>
    </w:p>
    <w:p w14:paraId="69949E2F" w14:textId="047C72A1" w:rsidR="00634119" w:rsidRPr="00B40261" w:rsidRDefault="003C721C" w:rsidP="003A7D5E">
      <w:pPr>
        <w:pStyle w:val="ListParagraph"/>
        <w:numPr>
          <w:ilvl w:val="0"/>
          <w:numId w:val="14"/>
        </w:numPr>
        <w:spacing w:after="0" w:line="240" w:lineRule="auto"/>
        <w:rPr>
          <w:rFonts w:cstheme="minorHAnsi"/>
          <w:bCs/>
          <w:iCs/>
        </w:rPr>
      </w:pPr>
      <w:r w:rsidRPr="00B40261">
        <w:rPr>
          <w:rFonts w:cstheme="minorHAnsi"/>
          <w:bCs/>
          <w:iCs/>
        </w:rPr>
        <w:t>£</w:t>
      </w:r>
      <w:r w:rsidR="00A3111C" w:rsidRPr="00B40261">
        <w:rPr>
          <w:rFonts w:cstheme="minorHAnsi"/>
          <w:bCs/>
          <w:iCs/>
        </w:rPr>
        <w:t>1</w:t>
      </w:r>
      <w:r w:rsidR="00B40261" w:rsidRPr="00B40261">
        <w:rPr>
          <w:rFonts w:cstheme="minorHAnsi"/>
          <w:bCs/>
          <w:iCs/>
        </w:rPr>
        <w:t>2</w:t>
      </w:r>
      <w:r w:rsidRPr="00B40261">
        <w:rPr>
          <w:rFonts w:cstheme="minorHAnsi"/>
          <w:bCs/>
          <w:iCs/>
        </w:rPr>
        <w:t xml:space="preserve">k overspend </w:t>
      </w:r>
      <w:r w:rsidR="00A3111C" w:rsidRPr="00B40261">
        <w:rPr>
          <w:rFonts w:cstheme="minorHAnsi"/>
          <w:bCs/>
          <w:iCs/>
        </w:rPr>
        <w:t xml:space="preserve">on </w:t>
      </w:r>
      <w:r w:rsidR="00244EDE" w:rsidRPr="00B40261">
        <w:rPr>
          <w:rFonts w:cstheme="minorHAnsi"/>
          <w:bCs/>
          <w:iCs/>
        </w:rPr>
        <w:t>p</w:t>
      </w:r>
      <w:r w:rsidR="00A3111C" w:rsidRPr="00B40261">
        <w:rPr>
          <w:rFonts w:cstheme="minorHAnsi"/>
          <w:bCs/>
          <w:iCs/>
        </w:rPr>
        <w:t xml:space="preserve">rofessional fees and various other smaller variances </w:t>
      </w:r>
      <w:r w:rsidR="00244EDE" w:rsidRPr="00B40261">
        <w:rPr>
          <w:rFonts w:cstheme="minorHAnsi"/>
          <w:bCs/>
          <w:iCs/>
        </w:rPr>
        <w:t xml:space="preserve">across </w:t>
      </w:r>
      <w:r w:rsidR="00A3111C" w:rsidRPr="00B40261">
        <w:rPr>
          <w:rFonts w:cstheme="minorHAnsi"/>
          <w:bCs/>
          <w:iCs/>
        </w:rPr>
        <w:t xml:space="preserve">the directorate. </w:t>
      </w:r>
    </w:p>
    <w:p w14:paraId="6CF21B52" w14:textId="77777777" w:rsidR="007815C3" w:rsidRPr="000C3EEF" w:rsidRDefault="007815C3" w:rsidP="003A7D5E">
      <w:pPr>
        <w:spacing w:after="0" w:line="240" w:lineRule="auto"/>
        <w:ind w:left="360"/>
        <w:rPr>
          <w:rFonts w:cstheme="minorHAnsi"/>
          <w:bCs/>
          <w:iCs/>
          <w:highlight w:val="yellow"/>
        </w:rPr>
      </w:pPr>
    </w:p>
    <w:p w14:paraId="1F0F1A6B" w14:textId="052127FE" w:rsidR="009D449E" w:rsidRPr="00700109" w:rsidRDefault="003C721C" w:rsidP="003A7D5E">
      <w:pPr>
        <w:numPr>
          <w:ilvl w:val="0"/>
          <w:numId w:val="8"/>
        </w:numPr>
        <w:spacing w:after="0" w:line="240" w:lineRule="auto"/>
        <w:rPr>
          <w:rFonts w:cstheme="minorHAnsi"/>
          <w:bCs/>
          <w:iCs/>
        </w:rPr>
      </w:pPr>
      <w:r w:rsidRPr="00700109">
        <w:rPr>
          <w:rFonts w:cstheme="minorHAnsi"/>
          <w:b/>
          <w:bCs/>
          <w:iCs/>
        </w:rPr>
        <w:t>Policy</w:t>
      </w:r>
      <w:r w:rsidR="006375CD" w:rsidRPr="00700109">
        <w:rPr>
          <w:rFonts w:cstheme="minorHAnsi"/>
          <w:b/>
          <w:bCs/>
          <w:iCs/>
        </w:rPr>
        <w:t xml:space="preserve"> and Governance</w:t>
      </w:r>
      <w:r w:rsidRPr="00700109">
        <w:rPr>
          <w:rFonts w:cstheme="minorHAnsi"/>
          <w:b/>
          <w:bCs/>
          <w:iCs/>
        </w:rPr>
        <w:t xml:space="preserve"> – </w:t>
      </w:r>
      <w:r w:rsidR="00244EDE" w:rsidRPr="00700109">
        <w:rPr>
          <w:rFonts w:cstheme="minorHAnsi"/>
          <w:b/>
          <w:bCs/>
          <w:iCs/>
        </w:rPr>
        <w:t xml:space="preserve">forecast </w:t>
      </w:r>
      <w:r w:rsidR="006E3D7E" w:rsidRPr="00700109">
        <w:rPr>
          <w:rFonts w:cstheme="minorHAnsi"/>
          <w:b/>
          <w:bCs/>
          <w:iCs/>
        </w:rPr>
        <w:t>unde</w:t>
      </w:r>
      <w:r w:rsidR="00277F98" w:rsidRPr="00700109">
        <w:rPr>
          <w:rFonts w:cstheme="minorHAnsi"/>
          <w:b/>
          <w:bCs/>
          <w:iCs/>
        </w:rPr>
        <w:t>rspend</w:t>
      </w:r>
      <w:r w:rsidRPr="00700109">
        <w:rPr>
          <w:rFonts w:cstheme="minorHAnsi"/>
          <w:b/>
          <w:bCs/>
          <w:iCs/>
        </w:rPr>
        <w:t xml:space="preserve"> of £</w:t>
      </w:r>
      <w:r w:rsidR="006E3D7E" w:rsidRPr="00700109">
        <w:rPr>
          <w:rFonts w:cstheme="minorHAnsi"/>
          <w:b/>
          <w:bCs/>
          <w:iCs/>
        </w:rPr>
        <w:t>2</w:t>
      </w:r>
      <w:r w:rsidR="00700109" w:rsidRPr="00700109">
        <w:rPr>
          <w:rFonts w:cstheme="minorHAnsi"/>
          <w:b/>
          <w:bCs/>
          <w:iCs/>
        </w:rPr>
        <w:t>1</w:t>
      </w:r>
      <w:r w:rsidRPr="00700109">
        <w:rPr>
          <w:rFonts w:cstheme="minorHAnsi"/>
          <w:b/>
          <w:bCs/>
          <w:iCs/>
        </w:rPr>
        <w:t>k</w:t>
      </w:r>
      <w:r w:rsidR="00D44BFE">
        <w:rPr>
          <w:rFonts w:cstheme="minorHAnsi"/>
          <w:b/>
          <w:bCs/>
          <w:iCs/>
        </w:rPr>
        <w:t xml:space="preserve"> </w:t>
      </w:r>
      <w:r w:rsidR="00B72693">
        <w:rPr>
          <w:rFonts w:cstheme="minorHAnsi"/>
          <w:b/>
          <w:bCs/>
          <w:iCs/>
        </w:rPr>
        <w:t>(</w:t>
      </w:r>
      <w:r w:rsidR="00D44BFE">
        <w:rPr>
          <w:rFonts w:cstheme="minorHAnsi"/>
          <w:b/>
          <w:bCs/>
          <w:iCs/>
        </w:rPr>
        <w:t xml:space="preserve">Month 4 </w:t>
      </w:r>
      <w:r w:rsidR="00B72693">
        <w:rPr>
          <w:rFonts w:cstheme="minorHAnsi"/>
          <w:b/>
          <w:bCs/>
          <w:iCs/>
        </w:rPr>
        <w:t xml:space="preserve">- </w:t>
      </w:r>
      <w:r w:rsidR="00D44BFE">
        <w:rPr>
          <w:rFonts w:cstheme="minorHAnsi"/>
          <w:b/>
          <w:bCs/>
          <w:iCs/>
        </w:rPr>
        <w:t>£133k overspend</w:t>
      </w:r>
      <w:r w:rsidR="00B72693">
        <w:rPr>
          <w:rFonts w:cstheme="minorHAnsi"/>
          <w:b/>
          <w:bCs/>
          <w:iCs/>
        </w:rPr>
        <w:t>)</w:t>
      </w:r>
      <w:r w:rsidR="00C01720" w:rsidRPr="00700109">
        <w:rPr>
          <w:rFonts w:cstheme="minorHAnsi"/>
          <w:b/>
          <w:bCs/>
          <w:iCs/>
        </w:rPr>
        <w:t xml:space="preserve"> </w:t>
      </w:r>
    </w:p>
    <w:p w14:paraId="217537A4" w14:textId="77777777" w:rsidR="00354F97" w:rsidRPr="00700109" w:rsidRDefault="00354F97" w:rsidP="003A7D5E">
      <w:pPr>
        <w:spacing w:after="0" w:line="240" w:lineRule="auto"/>
        <w:ind w:left="360"/>
        <w:rPr>
          <w:rFonts w:cstheme="minorHAnsi"/>
          <w:bCs/>
          <w:iCs/>
        </w:rPr>
      </w:pPr>
    </w:p>
    <w:p w14:paraId="28E44DF8" w14:textId="77777777" w:rsidR="00354F97" w:rsidRPr="00700109" w:rsidRDefault="003C721C" w:rsidP="003A7D5E">
      <w:pPr>
        <w:spacing w:after="0" w:line="240" w:lineRule="auto"/>
        <w:ind w:left="360"/>
        <w:rPr>
          <w:rFonts w:cstheme="minorHAnsi"/>
          <w:bCs/>
          <w:iCs/>
        </w:rPr>
      </w:pPr>
      <w:r w:rsidRPr="00700109">
        <w:rPr>
          <w:rFonts w:cstheme="minorHAnsi"/>
          <w:bCs/>
          <w:iCs/>
        </w:rPr>
        <w:t xml:space="preserve">The key variances </w:t>
      </w:r>
      <w:r w:rsidR="00BF02FB" w:rsidRPr="00700109">
        <w:rPr>
          <w:rFonts w:cstheme="minorHAnsi"/>
          <w:bCs/>
          <w:iCs/>
        </w:rPr>
        <w:t>to note are:</w:t>
      </w:r>
    </w:p>
    <w:p w14:paraId="598FF032" w14:textId="77777777" w:rsidR="00292B30" w:rsidRPr="00700109" w:rsidRDefault="00292B30" w:rsidP="003A7D5E">
      <w:pPr>
        <w:spacing w:after="0" w:line="240" w:lineRule="auto"/>
        <w:ind w:left="360"/>
        <w:rPr>
          <w:rFonts w:cstheme="minorHAnsi"/>
          <w:bCs/>
          <w:iCs/>
        </w:rPr>
      </w:pPr>
    </w:p>
    <w:p w14:paraId="709C01B2" w14:textId="442F7445" w:rsidR="00FE5E6B" w:rsidRPr="00700109" w:rsidRDefault="003C721C" w:rsidP="003A7D5E">
      <w:pPr>
        <w:pStyle w:val="ListParagraph"/>
        <w:numPr>
          <w:ilvl w:val="0"/>
          <w:numId w:val="21"/>
        </w:numPr>
        <w:spacing w:after="0" w:line="240" w:lineRule="auto"/>
      </w:pPr>
      <w:r w:rsidRPr="00700109">
        <w:t>£</w:t>
      </w:r>
      <w:r w:rsidR="00700109" w:rsidRPr="00700109">
        <w:t>263</w:t>
      </w:r>
      <w:r w:rsidRPr="00700109">
        <w:t xml:space="preserve">k net </w:t>
      </w:r>
      <w:r w:rsidR="003A7D5E" w:rsidRPr="00700109">
        <w:t xml:space="preserve">underspend on </w:t>
      </w:r>
      <w:r w:rsidRPr="00700109">
        <w:t xml:space="preserve">staffing </w:t>
      </w:r>
      <w:r w:rsidR="003A7D5E" w:rsidRPr="00700109">
        <w:t xml:space="preserve">costs </w:t>
      </w:r>
      <w:r w:rsidRPr="00700109">
        <w:t xml:space="preserve">across the directorate compared to </w:t>
      </w:r>
      <w:r w:rsidR="003A7D5E" w:rsidRPr="00700109">
        <w:t xml:space="preserve">the </w:t>
      </w:r>
      <w:r w:rsidRPr="001D3EA7">
        <w:t>budget for 202</w:t>
      </w:r>
      <w:r w:rsidR="006E15E4" w:rsidRPr="001D3EA7">
        <w:t>3</w:t>
      </w:r>
      <w:r w:rsidRPr="001D3EA7">
        <w:t>/2</w:t>
      </w:r>
      <w:r w:rsidR="006E15E4" w:rsidRPr="001D3EA7">
        <w:t>4</w:t>
      </w:r>
      <w:r w:rsidRPr="001D3EA7">
        <w:t xml:space="preserve">.  </w:t>
      </w:r>
      <w:r w:rsidR="00B72693" w:rsidRPr="00073A9C">
        <w:t xml:space="preserve">The underspend is primarily due to the </w:t>
      </w:r>
      <w:r w:rsidR="00B72693">
        <w:t xml:space="preserve">centralisation and </w:t>
      </w:r>
      <w:r w:rsidR="00B72693" w:rsidRPr="00073A9C">
        <w:t xml:space="preserve">movement of </w:t>
      </w:r>
      <w:r w:rsidR="00B72693">
        <w:t xml:space="preserve">the budgets and expenditure for all </w:t>
      </w:r>
      <w:r w:rsidR="00B72693" w:rsidRPr="00073A9C">
        <w:t xml:space="preserve">Directors </w:t>
      </w:r>
      <w:r w:rsidR="00B72693">
        <w:t xml:space="preserve">from the individual directorates above, </w:t>
      </w:r>
      <w:r w:rsidR="00B72693" w:rsidRPr="00073A9C">
        <w:t xml:space="preserve">to </w:t>
      </w:r>
      <w:r w:rsidR="00B72693">
        <w:t xml:space="preserve">the </w:t>
      </w:r>
      <w:r w:rsidR="00B72693" w:rsidRPr="00073A9C">
        <w:t>Policy and Governance directorate</w:t>
      </w:r>
      <w:r w:rsidR="00B72693">
        <w:t>; across the Director budgets there is an</w:t>
      </w:r>
      <w:r w:rsidR="00B72693" w:rsidRPr="00073A9C">
        <w:t xml:space="preserve"> underspend o</w:t>
      </w:r>
      <w:r w:rsidR="00B72693">
        <w:t xml:space="preserve">f £150k due to </w:t>
      </w:r>
      <w:r w:rsidR="00B72693" w:rsidRPr="00073A9C">
        <w:t>vacant posts</w:t>
      </w:r>
      <w:r w:rsidR="00B72693">
        <w:t>.</w:t>
      </w:r>
      <w:r w:rsidRPr="001D3EA7">
        <w:t xml:space="preserve"> </w:t>
      </w:r>
      <w:r w:rsidR="00B72693">
        <w:t xml:space="preserve">In addition to this there are </w:t>
      </w:r>
      <w:r w:rsidRPr="00700109">
        <w:t>apprentice post</w:t>
      </w:r>
      <w:r w:rsidR="00B72693">
        <w:t xml:space="preserve"> vacancies</w:t>
      </w:r>
      <w:r w:rsidR="001D3EA7">
        <w:t xml:space="preserve"> (£102k)</w:t>
      </w:r>
      <w:r w:rsidR="00B72693">
        <w:t xml:space="preserve"> and vacancy savings due to </w:t>
      </w:r>
      <w:r w:rsidR="003A7D5E" w:rsidRPr="00700109">
        <w:t xml:space="preserve">the </w:t>
      </w:r>
      <w:r w:rsidRPr="00700109">
        <w:t xml:space="preserve">timing of </w:t>
      </w:r>
      <w:r w:rsidR="003A7D5E" w:rsidRPr="00700109">
        <w:t xml:space="preserve">recruitment into the </w:t>
      </w:r>
      <w:r w:rsidRPr="00700109">
        <w:t>Legal Services</w:t>
      </w:r>
      <w:r w:rsidR="003A7D5E" w:rsidRPr="00700109">
        <w:t xml:space="preserve"> team</w:t>
      </w:r>
      <w:r w:rsidR="00700109" w:rsidRPr="00700109">
        <w:t xml:space="preserve"> and </w:t>
      </w:r>
      <w:r w:rsidR="00B72693">
        <w:t xml:space="preserve">the </w:t>
      </w:r>
      <w:r w:rsidR="00700109" w:rsidRPr="00700109">
        <w:t>Communications and Visitor Economy teams</w:t>
      </w:r>
      <w:r w:rsidR="003A7D5E" w:rsidRPr="00700109">
        <w:t xml:space="preserve">, </w:t>
      </w:r>
      <w:r w:rsidRPr="00700109">
        <w:t>offset</w:t>
      </w:r>
      <w:r w:rsidR="003A7D5E" w:rsidRPr="00700109">
        <w:t xml:space="preserve"> by the costs of </w:t>
      </w:r>
      <w:r w:rsidRPr="00700109">
        <w:t xml:space="preserve">agency staff within </w:t>
      </w:r>
      <w:r w:rsidR="003A7D5E" w:rsidRPr="00700109">
        <w:t xml:space="preserve">the </w:t>
      </w:r>
      <w:r w:rsidRPr="00700109">
        <w:t xml:space="preserve">Procurement team.  </w:t>
      </w:r>
      <w:r w:rsidR="00634119" w:rsidRPr="00700109">
        <w:t xml:space="preserve">This also includes </w:t>
      </w:r>
      <w:r w:rsidR="000B59C4" w:rsidRPr="00700109">
        <w:t>the</w:t>
      </w:r>
      <w:r w:rsidR="00662C5C" w:rsidRPr="00700109">
        <w:t xml:space="preserve"> proposed</w:t>
      </w:r>
      <w:r w:rsidR="000B59C4" w:rsidRPr="00700109">
        <w:t xml:space="preserve"> </w:t>
      </w:r>
      <w:r w:rsidRPr="00700109">
        <w:t xml:space="preserve">pay award for 2023/24 compared to the </w:t>
      </w:r>
      <w:r w:rsidR="00814E3F" w:rsidRPr="00700109">
        <w:t>provision in</w:t>
      </w:r>
      <w:r w:rsidR="00583330" w:rsidRPr="00700109">
        <w:t>cluded in</w:t>
      </w:r>
      <w:r w:rsidR="00814E3F" w:rsidRPr="00700109">
        <w:t xml:space="preserve"> the </w:t>
      </w:r>
      <w:r w:rsidRPr="00700109">
        <w:t>base budget of 5%</w:t>
      </w:r>
      <w:r w:rsidR="005031D2" w:rsidRPr="00700109">
        <w:t xml:space="preserve">. </w:t>
      </w:r>
    </w:p>
    <w:p w14:paraId="096143CA" w14:textId="77777777" w:rsidR="00A77BD7" w:rsidRPr="000C3EEF" w:rsidRDefault="00A77BD7" w:rsidP="003A7D5E">
      <w:pPr>
        <w:pStyle w:val="ListParagraph"/>
        <w:spacing w:after="0" w:line="240" w:lineRule="auto"/>
        <w:rPr>
          <w:highlight w:val="yellow"/>
        </w:rPr>
      </w:pPr>
    </w:p>
    <w:p w14:paraId="69BCA477" w14:textId="39F81E3C" w:rsidR="00272CAA" w:rsidRDefault="003C721C" w:rsidP="003A7D5E">
      <w:pPr>
        <w:pStyle w:val="ListParagraph"/>
        <w:numPr>
          <w:ilvl w:val="0"/>
          <w:numId w:val="21"/>
        </w:numPr>
        <w:spacing w:after="0" w:line="240" w:lineRule="auto"/>
      </w:pPr>
      <w:r w:rsidRPr="00700109">
        <w:t xml:space="preserve">£37k overspend </w:t>
      </w:r>
      <w:r w:rsidR="003A7D5E" w:rsidRPr="00700109">
        <w:t>on</w:t>
      </w:r>
      <w:r w:rsidR="00A77BD7" w:rsidRPr="00700109">
        <w:t xml:space="preserve"> general insurance due to </w:t>
      </w:r>
      <w:r w:rsidR="003A7D5E" w:rsidRPr="00700109">
        <w:t xml:space="preserve">the forecast costs of the council’s </w:t>
      </w:r>
      <w:r w:rsidR="00A77BD7" w:rsidRPr="00700109">
        <w:t>combined liability</w:t>
      </w:r>
      <w:r w:rsidR="003A7D5E" w:rsidRPr="00700109">
        <w:t xml:space="preserve"> insurance </w:t>
      </w:r>
      <w:r w:rsidR="00A77BD7" w:rsidRPr="00700109">
        <w:t>compared to budget.</w:t>
      </w:r>
      <w:r w:rsidR="005031D2" w:rsidRPr="00700109">
        <w:t xml:space="preserve"> </w:t>
      </w:r>
    </w:p>
    <w:p w14:paraId="1A8A2A4B" w14:textId="77777777" w:rsidR="00700109" w:rsidRDefault="00700109" w:rsidP="00700109">
      <w:pPr>
        <w:pStyle w:val="ListParagraph"/>
      </w:pPr>
    </w:p>
    <w:p w14:paraId="00705122" w14:textId="7A286B3A" w:rsidR="00D40669" w:rsidRPr="00BF27B2" w:rsidRDefault="003C721C" w:rsidP="003A7D5E">
      <w:pPr>
        <w:pStyle w:val="ListParagraph"/>
        <w:numPr>
          <w:ilvl w:val="0"/>
          <w:numId w:val="14"/>
        </w:numPr>
        <w:spacing w:after="0" w:line="240" w:lineRule="auto"/>
        <w:rPr>
          <w:rFonts w:cstheme="minorHAnsi"/>
          <w:bCs/>
          <w:iCs/>
        </w:rPr>
      </w:pPr>
      <w:r w:rsidRPr="00BF27B2">
        <w:rPr>
          <w:rFonts w:cstheme="minorHAnsi"/>
          <w:bCs/>
          <w:iCs/>
        </w:rPr>
        <w:t>£</w:t>
      </w:r>
      <w:r w:rsidR="007B1ED5" w:rsidRPr="00BF27B2">
        <w:rPr>
          <w:rFonts w:cstheme="minorHAnsi"/>
          <w:bCs/>
          <w:iCs/>
        </w:rPr>
        <w:t>89</w:t>
      </w:r>
      <w:r w:rsidRPr="00BF27B2">
        <w:rPr>
          <w:rFonts w:cstheme="minorHAnsi"/>
          <w:bCs/>
          <w:iCs/>
        </w:rPr>
        <w:t xml:space="preserve">k overspend on Worden Hall as </w:t>
      </w:r>
      <w:r w:rsidR="006C5540" w:rsidRPr="00BF27B2">
        <w:rPr>
          <w:rFonts w:cstheme="minorHAnsi"/>
          <w:bCs/>
          <w:iCs/>
        </w:rPr>
        <w:t>due to contractor issues</w:t>
      </w:r>
      <w:r w:rsidR="00156B2F" w:rsidRPr="00BF27B2">
        <w:rPr>
          <w:rFonts w:cstheme="minorHAnsi"/>
          <w:bCs/>
          <w:iCs/>
        </w:rPr>
        <w:t>,</w:t>
      </w:r>
      <w:r w:rsidR="006C5540" w:rsidRPr="00BF27B2">
        <w:rPr>
          <w:rFonts w:cstheme="minorHAnsi"/>
          <w:bCs/>
          <w:iCs/>
        </w:rPr>
        <w:t xml:space="preserve"> </w:t>
      </w:r>
      <w:r w:rsidR="003A7D5E" w:rsidRPr="00BF27B2">
        <w:rPr>
          <w:rFonts w:cstheme="minorHAnsi"/>
          <w:bCs/>
          <w:iCs/>
        </w:rPr>
        <w:t xml:space="preserve">there have been </w:t>
      </w:r>
      <w:r w:rsidR="006C5540" w:rsidRPr="00BF27B2">
        <w:rPr>
          <w:rFonts w:cstheme="minorHAnsi"/>
          <w:bCs/>
          <w:iCs/>
        </w:rPr>
        <w:t xml:space="preserve">delays in </w:t>
      </w:r>
      <w:r w:rsidR="003A7D5E" w:rsidRPr="00BF27B2">
        <w:rPr>
          <w:rFonts w:cstheme="minorHAnsi"/>
          <w:bCs/>
          <w:iCs/>
        </w:rPr>
        <w:t xml:space="preserve">the </w:t>
      </w:r>
      <w:r w:rsidR="006C5540" w:rsidRPr="00BF27B2">
        <w:rPr>
          <w:rFonts w:cstheme="minorHAnsi"/>
          <w:bCs/>
          <w:iCs/>
        </w:rPr>
        <w:t>opening</w:t>
      </w:r>
      <w:r w:rsidR="00156B2F" w:rsidRPr="00BF27B2">
        <w:rPr>
          <w:rFonts w:cstheme="minorHAnsi"/>
          <w:bCs/>
          <w:iCs/>
        </w:rPr>
        <w:t xml:space="preserve"> </w:t>
      </w:r>
      <w:r w:rsidR="003A7D5E" w:rsidRPr="00BF27B2">
        <w:rPr>
          <w:rFonts w:cstheme="minorHAnsi"/>
          <w:bCs/>
          <w:iCs/>
        </w:rPr>
        <w:t xml:space="preserve">and full </w:t>
      </w:r>
      <w:r w:rsidR="00156B2F" w:rsidRPr="00BF27B2">
        <w:rPr>
          <w:rFonts w:cstheme="minorHAnsi"/>
          <w:bCs/>
          <w:iCs/>
        </w:rPr>
        <w:t>operati</w:t>
      </w:r>
      <w:r w:rsidR="003A7D5E" w:rsidRPr="00BF27B2">
        <w:rPr>
          <w:rFonts w:cstheme="minorHAnsi"/>
          <w:bCs/>
          <w:iCs/>
        </w:rPr>
        <w:t xml:space="preserve">on of the building; as such, it is forecast that </w:t>
      </w:r>
      <w:r w:rsidRPr="00BF27B2">
        <w:rPr>
          <w:rFonts w:cstheme="minorHAnsi"/>
          <w:bCs/>
          <w:iCs/>
        </w:rPr>
        <w:t>income target</w:t>
      </w:r>
      <w:r w:rsidR="006C5540" w:rsidRPr="00BF27B2">
        <w:rPr>
          <w:rFonts w:cstheme="minorHAnsi"/>
          <w:bCs/>
          <w:iCs/>
        </w:rPr>
        <w:t>s</w:t>
      </w:r>
      <w:r w:rsidRPr="00BF27B2">
        <w:rPr>
          <w:rFonts w:cstheme="minorHAnsi"/>
          <w:bCs/>
          <w:iCs/>
        </w:rPr>
        <w:t xml:space="preserve"> </w:t>
      </w:r>
      <w:r w:rsidR="003A7D5E" w:rsidRPr="00BF27B2">
        <w:rPr>
          <w:rFonts w:cstheme="minorHAnsi"/>
          <w:bCs/>
          <w:iCs/>
        </w:rPr>
        <w:t xml:space="preserve">will </w:t>
      </w:r>
      <w:r w:rsidRPr="00BF27B2">
        <w:rPr>
          <w:rFonts w:cstheme="minorHAnsi"/>
          <w:bCs/>
          <w:iCs/>
        </w:rPr>
        <w:t xml:space="preserve">not </w:t>
      </w:r>
      <w:r w:rsidR="006C5540" w:rsidRPr="00BF27B2">
        <w:rPr>
          <w:rFonts w:cstheme="minorHAnsi"/>
          <w:bCs/>
          <w:iCs/>
        </w:rPr>
        <w:t xml:space="preserve">be </w:t>
      </w:r>
      <w:r w:rsidRPr="00BF27B2">
        <w:rPr>
          <w:rFonts w:cstheme="minorHAnsi"/>
          <w:bCs/>
          <w:iCs/>
        </w:rPr>
        <w:t xml:space="preserve">achieved </w:t>
      </w:r>
      <w:r w:rsidR="003A7D5E" w:rsidRPr="00BF27B2">
        <w:rPr>
          <w:rFonts w:cstheme="minorHAnsi"/>
          <w:bCs/>
          <w:iCs/>
        </w:rPr>
        <w:t>in</w:t>
      </w:r>
      <w:r w:rsidRPr="00BF27B2">
        <w:rPr>
          <w:rFonts w:cstheme="minorHAnsi"/>
          <w:bCs/>
          <w:iCs/>
        </w:rPr>
        <w:t xml:space="preserve"> </w:t>
      </w:r>
      <w:r w:rsidR="00156B2F" w:rsidRPr="00BF27B2">
        <w:rPr>
          <w:rFonts w:cstheme="minorHAnsi"/>
          <w:bCs/>
          <w:iCs/>
        </w:rPr>
        <w:t>2023/24</w:t>
      </w:r>
      <w:r w:rsidR="00B53799" w:rsidRPr="00BF27B2">
        <w:rPr>
          <w:rFonts w:cstheme="minorHAnsi"/>
          <w:bCs/>
          <w:iCs/>
        </w:rPr>
        <w:t>.</w:t>
      </w:r>
    </w:p>
    <w:p w14:paraId="23F3B9B4" w14:textId="77777777" w:rsidR="002F22DE" w:rsidRPr="007B1ED5" w:rsidRDefault="002F22DE" w:rsidP="003A7D5E">
      <w:pPr>
        <w:spacing w:after="0" w:line="240" w:lineRule="auto"/>
        <w:rPr>
          <w:rFonts w:cstheme="minorHAnsi"/>
          <w:bCs/>
          <w:iCs/>
        </w:rPr>
      </w:pPr>
    </w:p>
    <w:p w14:paraId="2F3641F0" w14:textId="54175B9F" w:rsidR="00E60662" w:rsidRPr="007B1ED5" w:rsidRDefault="003C721C" w:rsidP="003A7D5E">
      <w:pPr>
        <w:pStyle w:val="ListParagraph"/>
        <w:numPr>
          <w:ilvl w:val="0"/>
          <w:numId w:val="14"/>
        </w:numPr>
        <w:spacing w:after="0" w:line="240" w:lineRule="auto"/>
        <w:rPr>
          <w:rFonts w:cstheme="minorHAnsi"/>
          <w:bCs/>
          <w:iCs/>
        </w:rPr>
      </w:pPr>
      <w:r w:rsidRPr="007B1ED5">
        <w:rPr>
          <w:rFonts w:cstheme="minorHAnsi"/>
          <w:bCs/>
          <w:iCs/>
        </w:rPr>
        <w:t>£</w:t>
      </w:r>
      <w:r w:rsidR="007B1ED5" w:rsidRPr="007B1ED5">
        <w:rPr>
          <w:rFonts w:cstheme="minorHAnsi"/>
          <w:bCs/>
          <w:iCs/>
        </w:rPr>
        <w:t>51</w:t>
      </w:r>
      <w:r w:rsidR="00D40669" w:rsidRPr="007B1ED5">
        <w:rPr>
          <w:rFonts w:cstheme="minorHAnsi"/>
          <w:bCs/>
          <w:iCs/>
        </w:rPr>
        <w:t>k</w:t>
      </w:r>
      <w:r w:rsidR="003A7D5E" w:rsidRPr="007B1ED5">
        <w:rPr>
          <w:rFonts w:cstheme="minorHAnsi"/>
          <w:bCs/>
          <w:iCs/>
        </w:rPr>
        <w:t xml:space="preserve"> overspend in </w:t>
      </w:r>
      <w:r w:rsidR="00D40669" w:rsidRPr="007B1ED5">
        <w:t xml:space="preserve">Human Resources due to </w:t>
      </w:r>
      <w:r w:rsidR="00B53799" w:rsidRPr="007B1ED5">
        <w:t>the</w:t>
      </w:r>
      <w:r w:rsidR="003A7D5E" w:rsidRPr="007B1ED5">
        <w:t xml:space="preserve"> </w:t>
      </w:r>
      <w:r w:rsidR="001A3336">
        <w:t xml:space="preserve">council wide </w:t>
      </w:r>
      <w:r w:rsidR="00D40669" w:rsidRPr="007B1ED5">
        <w:t xml:space="preserve">increase in recruitment </w:t>
      </w:r>
      <w:r w:rsidR="007B1ED5" w:rsidRPr="007B1ED5">
        <w:t xml:space="preserve">fees </w:t>
      </w:r>
      <w:r w:rsidR="00D40669" w:rsidRPr="007B1ED5">
        <w:t>and</w:t>
      </w:r>
      <w:r w:rsidR="00424920" w:rsidRPr="007B1ED5">
        <w:t xml:space="preserve"> </w:t>
      </w:r>
      <w:r w:rsidR="00B53799" w:rsidRPr="007B1ED5">
        <w:t xml:space="preserve">the cost of </w:t>
      </w:r>
      <w:r w:rsidR="00D40669" w:rsidRPr="007B1ED5">
        <w:t xml:space="preserve">IT </w:t>
      </w:r>
      <w:r w:rsidR="00085D0B" w:rsidRPr="007B1ED5">
        <w:t xml:space="preserve">recruitment </w:t>
      </w:r>
      <w:r w:rsidR="00B53799" w:rsidRPr="007B1ED5">
        <w:t>system</w:t>
      </w:r>
      <w:r w:rsidR="00085D0B" w:rsidRPr="007B1ED5">
        <w:t>s</w:t>
      </w:r>
      <w:r w:rsidR="00B53799" w:rsidRPr="007B1ED5">
        <w:t xml:space="preserve"> following retender, which will require dual running of both the old and new systems </w:t>
      </w:r>
      <w:r w:rsidR="00085D0B" w:rsidRPr="007B1ED5">
        <w:t xml:space="preserve">for a period </w:t>
      </w:r>
      <w:r w:rsidR="00B53799" w:rsidRPr="007B1ED5">
        <w:t>to maintain business continuity.</w:t>
      </w:r>
    </w:p>
    <w:p w14:paraId="1A2F9F39" w14:textId="77777777" w:rsidR="00E60662" w:rsidRPr="007B1ED5" w:rsidRDefault="00E60662" w:rsidP="003A7D5E">
      <w:pPr>
        <w:spacing w:after="0" w:line="240" w:lineRule="auto"/>
        <w:rPr>
          <w:rFonts w:cstheme="minorHAnsi"/>
          <w:bCs/>
          <w:iCs/>
        </w:rPr>
      </w:pPr>
    </w:p>
    <w:p w14:paraId="7C18C35E" w14:textId="7903F5DC" w:rsidR="007B1ED5" w:rsidRDefault="003C721C" w:rsidP="001D3EA7">
      <w:pPr>
        <w:pStyle w:val="ListParagraph"/>
        <w:numPr>
          <w:ilvl w:val="0"/>
          <w:numId w:val="14"/>
        </w:numPr>
        <w:spacing w:after="0" w:line="240" w:lineRule="auto"/>
        <w:rPr>
          <w:rFonts w:cstheme="minorHAnsi"/>
          <w:bCs/>
          <w:iCs/>
        </w:rPr>
      </w:pPr>
      <w:r w:rsidRPr="007B1ED5">
        <w:rPr>
          <w:rFonts w:cstheme="minorHAnsi"/>
          <w:bCs/>
          <w:iCs/>
        </w:rPr>
        <w:t xml:space="preserve">£11k reduction in </w:t>
      </w:r>
      <w:r w:rsidR="003A7D5E" w:rsidRPr="007B1ED5">
        <w:rPr>
          <w:rFonts w:cstheme="minorHAnsi"/>
          <w:bCs/>
          <w:iCs/>
        </w:rPr>
        <w:t xml:space="preserve">budgeted </w:t>
      </w:r>
      <w:r w:rsidRPr="007B1ED5">
        <w:rPr>
          <w:rFonts w:cstheme="minorHAnsi"/>
          <w:bCs/>
          <w:iCs/>
        </w:rPr>
        <w:t xml:space="preserve">income as confirmation </w:t>
      </w:r>
      <w:r w:rsidR="003A7D5E" w:rsidRPr="007B1ED5">
        <w:rPr>
          <w:rFonts w:cstheme="minorHAnsi"/>
          <w:bCs/>
          <w:iCs/>
        </w:rPr>
        <w:t xml:space="preserve">has been </w:t>
      </w:r>
      <w:r w:rsidRPr="007B1ED5">
        <w:rPr>
          <w:rFonts w:cstheme="minorHAnsi"/>
          <w:bCs/>
          <w:iCs/>
        </w:rPr>
        <w:t>received from the Cabinet Office that Individual Electoral Registration (IER) funding will not be available f</w:t>
      </w:r>
      <w:r w:rsidR="003A7D5E" w:rsidRPr="007B1ED5">
        <w:rPr>
          <w:rFonts w:cstheme="minorHAnsi"/>
          <w:bCs/>
          <w:iCs/>
        </w:rPr>
        <w:t>r</w:t>
      </w:r>
      <w:r w:rsidRPr="007B1ED5">
        <w:rPr>
          <w:rFonts w:cstheme="minorHAnsi"/>
          <w:bCs/>
          <w:iCs/>
        </w:rPr>
        <w:t xml:space="preserve">om 2022/23 onwards. </w:t>
      </w:r>
    </w:p>
    <w:p w14:paraId="06692B35" w14:textId="77777777" w:rsidR="001D3EA7" w:rsidRPr="001D3EA7" w:rsidRDefault="001D3EA7" w:rsidP="001D3EA7">
      <w:pPr>
        <w:spacing w:after="0" w:line="240" w:lineRule="auto"/>
        <w:rPr>
          <w:rFonts w:cstheme="minorHAnsi"/>
          <w:bCs/>
          <w:iCs/>
        </w:rPr>
      </w:pPr>
    </w:p>
    <w:p w14:paraId="084FE534" w14:textId="5BE3DDB8" w:rsidR="007B1ED5" w:rsidRDefault="003C721C" w:rsidP="003A7D5E">
      <w:pPr>
        <w:pStyle w:val="ListParagraph"/>
        <w:numPr>
          <w:ilvl w:val="0"/>
          <w:numId w:val="14"/>
        </w:numPr>
        <w:spacing w:after="0" w:line="240" w:lineRule="auto"/>
        <w:rPr>
          <w:rFonts w:cstheme="minorHAnsi"/>
          <w:bCs/>
          <w:iCs/>
        </w:rPr>
      </w:pPr>
      <w:r>
        <w:rPr>
          <w:rFonts w:cstheme="minorHAnsi"/>
          <w:bCs/>
          <w:iCs/>
        </w:rPr>
        <w:t>£24k reduction in budgeted income for Health and Safety as the S</w:t>
      </w:r>
      <w:r w:rsidR="001A3336">
        <w:rPr>
          <w:rFonts w:cstheme="minorHAnsi"/>
          <w:bCs/>
          <w:iCs/>
        </w:rPr>
        <w:t xml:space="preserve">ervice </w:t>
      </w:r>
      <w:r>
        <w:rPr>
          <w:rFonts w:cstheme="minorHAnsi"/>
          <w:bCs/>
          <w:iCs/>
        </w:rPr>
        <w:t>L</w:t>
      </w:r>
      <w:r w:rsidR="001A3336">
        <w:rPr>
          <w:rFonts w:cstheme="minorHAnsi"/>
          <w:bCs/>
          <w:iCs/>
        </w:rPr>
        <w:t>evel A</w:t>
      </w:r>
      <w:r>
        <w:rPr>
          <w:rFonts w:cstheme="minorHAnsi"/>
          <w:bCs/>
          <w:iCs/>
        </w:rPr>
        <w:t xml:space="preserve">greements with the Leisure companies is no longer required.  </w:t>
      </w:r>
      <w:r w:rsidR="001A3336">
        <w:rPr>
          <w:rFonts w:cstheme="minorHAnsi"/>
          <w:bCs/>
          <w:iCs/>
        </w:rPr>
        <w:t>There is a</w:t>
      </w:r>
      <w:r w:rsidR="006916BD">
        <w:rPr>
          <w:rFonts w:cstheme="minorHAnsi"/>
          <w:bCs/>
          <w:iCs/>
        </w:rPr>
        <w:t>lso</w:t>
      </w:r>
      <w:r>
        <w:rPr>
          <w:rFonts w:cstheme="minorHAnsi"/>
          <w:bCs/>
          <w:iCs/>
        </w:rPr>
        <w:t xml:space="preserve"> a £14k overspend on Consultancy fees compared to budget.</w:t>
      </w:r>
    </w:p>
    <w:p w14:paraId="1E5486AD" w14:textId="77777777" w:rsidR="007B1ED5" w:rsidRPr="007B1ED5" w:rsidRDefault="007B1ED5" w:rsidP="007B1ED5">
      <w:pPr>
        <w:pStyle w:val="ListParagraph"/>
        <w:rPr>
          <w:rFonts w:cstheme="minorHAnsi"/>
          <w:bCs/>
          <w:iCs/>
        </w:rPr>
      </w:pPr>
    </w:p>
    <w:p w14:paraId="352C0A3C" w14:textId="1ABDAF61" w:rsidR="007B1ED5" w:rsidRDefault="003C721C" w:rsidP="003A7D5E">
      <w:pPr>
        <w:pStyle w:val="ListParagraph"/>
        <w:numPr>
          <w:ilvl w:val="0"/>
          <w:numId w:val="14"/>
        </w:numPr>
        <w:spacing w:after="0" w:line="240" w:lineRule="auto"/>
        <w:rPr>
          <w:rFonts w:cstheme="minorHAnsi"/>
          <w:bCs/>
          <w:iCs/>
        </w:rPr>
      </w:pPr>
      <w:r>
        <w:rPr>
          <w:rFonts w:cstheme="minorHAnsi"/>
          <w:bCs/>
          <w:iCs/>
        </w:rPr>
        <w:t xml:space="preserve">£36k forecast overspend on External Audit Fees </w:t>
      </w:r>
      <w:r w:rsidR="006916BD">
        <w:rPr>
          <w:rFonts w:cstheme="minorHAnsi"/>
          <w:bCs/>
          <w:iCs/>
        </w:rPr>
        <w:t xml:space="preserve">as </w:t>
      </w:r>
      <w:r>
        <w:rPr>
          <w:rFonts w:cstheme="minorHAnsi"/>
          <w:bCs/>
          <w:iCs/>
        </w:rPr>
        <w:t>the scale fee for 2023/24 has increased significantly</w:t>
      </w:r>
      <w:r w:rsidR="001A3336">
        <w:rPr>
          <w:rFonts w:cstheme="minorHAnsi"/>
          <w:bCs/>
          <w:iCs/>
        </w:rPr>
        <w:t>,</w:t>
      </w:r>
      <w:r>
        <w:rPr>
          <w:rFonts w:cstheme="minorHAnsi"/>
          <w:bCs/>
          <w:iCs/>
        </w:rPr>
        <w:t xml:space="preserve"> offset by additional income </w:t>
      </w:r>
      <w:r w:rsidR="001A3336">
        <w:rPr>
          <w:rFonts w:cstheme="minorHAnsi"/>
          <w:bCs/>
          <w:iCs/>
        </w:rPr>
        <w:t xml:space="preserve">from the government </w:t>
      </w:r>
      <w:r>
        <w:rPr>
          <w:rFonts w:cstheme="minorHAnsi"/>
          <w:bCs/>
          <w:iCs/>
        </w:rPr>
        <w:t>of £18k fo</w:t>
      </w:r>
      <w:r w:rsidR="001A3336">
        <w:rPr>
          <w:rFonts w:cstheme="minorHAnsi"/>
          <w:bCs/>
          <w:iCs/>
        </w:rPr>
        <w:t xml:space="preserve">llowing </w:t>
      </w:r>
      <w:r>
        <w:rPr>
          <w:rFonts w:cstheme="minorHAnsi"/>
          <w:bCs/>
          <w:iCs/>
        </w:rPr>
        <w:t xml:space="preserve">the Redmond Review </w:t>
      </w:r>
      <w:r w:rsidR="001A3336">
        <w:rPr>
          <w:rFonts w:cstheme="minorHAnsi"/>
          <w:bCs/>
          <w:iCs/>
        </w:rPr>
        <w:t>of external a</w:t>
      </w:r>
      <w:r>
        <w:rPr>
          <w:rFonts w:cstheme="minorHAnsi"/>
          <w:bCs/>
          <w:iCs/>
        </w:rPr>
        <w:t>udit</w:t>
      </w:r>
      <w:r w:rsidR="001A3336">
        <w:rPr>
          <w:rFonts w:cstheme="minorHAnsi"/>
          <w:bCs/>
          <w:iCs/>
        </w:rPr>
        <w:t>.</w:t>
      </w:r>
      <w:r>
        <w:rPr>
          <w:rFonts w:cstheme="minorHAnsi"/>
          <w:bCs/>
          <w:iCs/>
        </w:rPr>
        <w:t xml:space="preserve"> </w:t>
      </w:r>
    </w:p>
    <w:p w14:paraId="4C053D3B" w14:textId="77777777" w:rsidR="006916BD" w:rsidRPr="006916BD" w:rsidRDefault="006916BD" w:rsidP="006916BD">
      <w:pPr>
        <w:pStyle w:val="ListParagraph"/>
        <w:rPr>
          <w:rFonts w:cstheme="minorHAnsi"/>
          <w:bCs/>
          <w:iCs/>
        </w:rPr>
      </w:pPr>
    </w:p>
    <w:p w14:paraId="47394DC3" w14:textId="66D1145E" w:rsidR="00F10395" w:rsidRPr="001D3EA7" w:rsidRDefault="003C721C" w:rsidP="003A7D5E">
      <w:pPr>
        <w:pStyle w:val="ListParagraph"/>
        <w:numPr>
          <w:ilvl w:val="0"/>
          <w:numId w:val="14"/>
        </w:numPr>
        <w:spacing w:after="0" w:line="240" w:lineRule="auto"/>
        <w:rPr>
          <w:rFonts w:cstheme="minorHAnsi"/>
          <w:bCs/>
          <w:iCs/>
        </w:rPr>
      </w:pPr>
      <w:r w:rsidRPr="001D3EA7">
        <w:rPr>
          <w:rFonts w:cstheme="minorHAnsi"/>
          <w:bCs/>
          <w:iCs/>
        </w:rPr>
        <w:t>£</w:t>
      </w:r>
      <w:r w:rsidR="001D3EA7" w:rsidRPr="001D3EA7">
        <w:rPr>
          <w:rFonts w:cstheme="minorHAnsi"/>
          <w:bCs/>
          <w:iCs/>
        </w:rPr>
        <w:t>2</w:t>
      </w:r>
      <w:r w:rsidRPr="001D3EA7">
        <w:rPr>
          <w:rFonts w:cstheme="minorHAnsi"/>
          <w:bCs/>
          <w:iCs/>
        </w:rPr>
        <w:t xml:space="preserve">k </w:t>
      </w:r>
      <w:r w:rsidR="006916BD" w:rsidRPr="001D3EA7">
        <w:rPr>
          <w:rFonts w:cstheme="minorHAnsi"/>
          <w:bCs/>
          <w:iCs/>
        </w:rPr>
        <w:t>unde</w:t>
      </w:r>
      <w:r w:rsidRPr="001D3EA7">
        <w:rPr>
          <w:rFonts w:cstheme="minorHAnsi"/>
          <w:bCs/>
          <w:iCs/>
        </w:rPr>
        <w:t>rspend on</w:t>
      </w:r>
      <w:r w:rsidR="00D448D2" w:rsidRPr="001D3EA7">
        <w:rPr>
          <w:rFonts w:cstheme="minorHAnsi"/>
          <w:bCs/>
          <w:iCs/>
        </w:rPr>
        <w:t xml:space="preserve"> various </w:t>
      </w:r>
      <w:r w:rsidRPr="001D3EA7">
        <w:rPr>
          <w:rFonts w:cstheme="minorHAnsi"/>
          <w:bCs/>
          <w:iCs/>
        </w:rPr>
        <w:t xml:space="preserve">other </w:t>
      </w:r>
      <w:r w:rsidR="00D448D2" w:rsidRPr="001D3EA7">
        <w:rPr>
          <w:rFonts w:cstheme="minorHAnsi"/>
          <w:bCs/>
          <w:iCs/>
        </w:rPr>
        <w:t>small</w:t>
      </w:r>
      <w:r w:rsidRPr="001D3EA7">
        <w:rPr>
          <w:rFonts w:cstheme="minorHAnsi"/>
          <w:bCs/>
          <w:iCs/>
        </w:rPr>
        <w:t>er</w:t>
      </w:r>
      <w:r w:rsidR="00D448D2" w:rsidRPr="001D3EA7">
        <w:rPr>
          <w:rFonts w:cstheme="minorHAnsi"/>
          <w:bCs/>
          <w:iCs/>
        </w:rPr>
        <w:t xml:space="preserve"> </w:t>
      </w:r>
      <w:r w:rsidRPr="001D3EA7">
        <w:rPr>
          <w:rFonts w:cstheme="minorHAnsi"/>
          <w:bCs/>
          <w:iCs/>
        </w:rPr>
        <w:t>variances</w:t>
      </w:r>
      <w:r w:rsidR="00D448D2" w:rsidRPr="001D3EA7">
        <w:rPr>
          <w:rFonts w:cstheme="minorHAnsi"/>
          <w:bCs/>
          <w:iCs/>
        </w:rPr>
        <w:t xml:space="preserve"> </w:t>
      </w:r>
      <w:r w:rsidR="003A7D5E" w:rsidRPr="001D3EA7">
        <w:rPr>
          <w:rFonts w:cstheme="minorHAnsi"/>
          <w:bCs/>
          <w:iCs/>
        </w:rPr>
        <w:t xml:space="preserve">across </w:t>
      </w:r>
      <w:r w:rsidR="00D448D2" w:rsidRPr="001D3EA7">
        <w:rPr>
          <w:rFonts w:cstheme="minorHAnsi"/>
          <w:bCs/>
          <w:iCs/>
        </w:rPr>
        <w:t>the directorate.</w:t>
      </w:r>
    </w:p>
    <w:p w14:paraId="2BB0D12D" w14:textId="77777777" w:rsidR="00D448D2" w:rsidRPr="000C3EEF" w:rsidRDefault="00D448D2" w:rsidP="00D448D2">
      <w:pPr>
        <w:spacing w:after="0" w:line="240" w:lineRule="auto"/>
        <w:jc w:val="both"/>
        <w:rPr>
          <w:rFonts w:cstheme="minorHAnsi"/>
          <w:bCs/>
          <w:iCs/>
          <w:highlight w:val="yellow"/>
        </w:rPr>
      </w:pPr>
    </w:p>
    <w:p w14:paraId="7C690754" w14:textId="58A0E6C9" w:rsidR="009D449E" w:rsidRPr="00822767" w:rsidRDefault="003C721C" w:rsidP="007815C3">
      <w:pPr>
        <w:numPr>
          <w:ilvl w:val="0"/>
          <w:numId w:val="8"/>
        </w:numPr>
        <w:spacing w:after="0" w:line="240" w:lineRule="auto"/>
        <w:jc w:val="both"/>
        <w:rPr>
          <w:rFonts w:cstheme="minorHAnsi"/>
          <w:bCs/>
          <w:iCs/>
        </w:rPr>
      </w:pPr>
      <w:r w:rsidRPr="00822767">
        <w:rPr>
          <w:rFonts w:cstheme="minorHAnsi"/>
          <w:b/>
          <w:bCs/>
          <w:iCs/>
        </w:rPr>
        <w:t>Budgets Not In Directorates –</w:t>
      </w:r>
      <w:r w:rsidR="00507F69" w:rsidRPr="00822767">
        <w:rPr>
          <w:rFonts w:cstheme="minorHAnsi"/>
          <w:b/>
          <w:bCs/>
          <w:iCs/>
        </w:rPr>
        <w:t xml:space="preserve"> </w:t>
      </w:r>
      <w:r w:rsidR="006553E1" w:rsidRPr="00822767">
        <w:rPr>
          <w:rFonts w:cstheme="minorHAnsi"/>
          <w:b/>
          <w:bCs/>
          <w:iCs/>
        </w:rPr>
        <w:t>forecast u</w:t>
      </w:r>
      <w:r w:rsidR="00507F69" w:rsidRPr="00822767">
        <w:rPr>
          <w:rFonts w:cstheme="minorHAnsi"/>
          <w:b/>
          <w:bCs/>
          <w:iCs/>
        </w:rPr>
        <w:t>nde</w:t>
      </w:r>
      <w:r w:rsidR="00662BE9" w:rsidRPr="00822767">
        <w:rPr>
          <w:rFonts w:cstheme="minorHAnsi"/>
          <w:b/>
          <w:bCs/>
          <w:iCs/>
        </w:rPr>
        <w:t>rspend of £</w:t>
      </w:r>
      <w:r w:rsidR="00013B89">
        <w:rPr>
          <w:rFonts w:cstheme="minorHAnsi"/>
          <w:b/>
          <w:bCs/>
          <w:iCs/>
        </w:rPr>
        <w:t>618</w:t>
      </w:r>
      <w:r w:rsidRPr="00822767">
        <w:rPr>
          <w:rFonts w:cstheme="minorHAnsi"/>
          <w:b/>
          <w:bCs/>
          <w:iCs/>
        </w:rPr>
        <w:t>k</w:t>
      </w:r>
      <w:r w:rsidR="00D44BFE">
        <w:rPr>
          <w:rFonts w:cstheme="minorHAnsi"/>
          <w:b/>
          <w:bCs/>
          <w:iCs/>
        </w:rPr>
        <w:t xml:space="preserve"> </w:t>
      </w:r>
      <w:r w:rsidR="00D52535">
        <w:rPr>
          <w:rFonts w:cstheme="minorHAnsi"/>
          <w:b/>
          <w:bCs/>
          <w:iCs/>
        </w:rPr>
        <w:t>(</w:t>
      </w:r>
      <w:r w:rsidR="00D44BFE">
        <w:rPr>
          <w:rFonts w:cstheme="minorHAnsi"/>
          <w:b/>
          <w:bCs/>
          <w:iCs/>
        </w:rPr>
        <w:t xml:space="preserve">Month 4 </w:t>
      </w:r>
      <w:r w:rsidR="00D52535">
        <w:rPr>
          <w:rFonts w:cstheme="minorHAnsi"/>
          <w:b/>
          <w:bCs/>
          <w:iCs/>
        </w:rPr>
        <w:t xml:space="preserve">- </w:t>
      </w:r>
      <w:r w:rsidR="00D44BFE">
        <w:rPr>
          <w:rFonts w:cstheme="minorHAnsi"/>
          <w:b/>
          <w:bCs/>
          <w:iCs/>
        </w:rPr>
        <w:t>£624k underspend</w:t>
      </w:r>
      <w:r w:rsidR="00D52535">
        <w:rPr>
          <w:rFonts w:cstheme="minorHAnsi"/>
          <w:b/>
          <w:bCs/>
          <w:iCs/>
        </w:rPr>
        <w:t>)</w:t>
      </w:r>
      <w:r w:rsidR="00C01720" w:rsidRPr="00822767">
        <w:rPr>
          <w:rFonts w:cstheme="minorHAnsi"/>
          <w:b/>
          <w:bCs/>
          <w:iCs/>
        </w:rPr>
        <w:t xml:space="preserve"> </w:t>
      </w:r>
    </w:p>
    <w:p w14:paraId="644B2B62" w14:textId="77777777" w:rsidR="006D5428" w:rsidRPr="00822767" w:rsidRDefault="006D5428" w:rsidP="006D5428">
      <w:pPr>
        <w:spacing w:after="0" w:line="240" w:lineRule="auto"/>
        <w:ind w:left="360"/>
        <w:jc w:val="both"/>
        <w:rPr>
          <w:rFonts w:cstheme="minorHAnsi"/>
          <w:bCs/>
          <w:iCs/>
        </w:rPr>
      </w:pPr>
    </w:p>
    <w:p w14:paraId="32CC30D5" w14:textId="77777777" w:rsidR="006D5428" w:rsidRPr="00822767" w:rsidRDefault="003C721C" w:rsidP="006D5428">
      <w:pPr>
        <w:spacing w:after="0" w:line="240" w:lineRule="auto"/>
        <w:ind w:left="360"/>
        <w:jc w:val="both"/>
        <w:rPr>
          <w:rFonts w:cstheme="minorHAnsi"/>
          <w:bCs/>
          <w:iCs/>
        </w:rPr>
      </w:pPr>
      <w:r w:rsidRPr="00822767">
        <w:rPr>
          <w:rFonts w:cstheme="minorHAnsi"/>
          <w:bCs/>
          <w:iCs/>
        </w:rPr>
        <w:t>The key variances to note are</w:t>
      </w:r>
      <w:r w:rsidR="00BF02FB" w:rsidRPr="00822767">
        <w:rPr>
          <w:rFonts w:cstheme="minorHAnsi"/>
          <w:bCs/>
          <w:iCs/>
        </w:rPr>
        <w:t>:</w:t>
      </w:r>
    </w:p>
    <w:p w14:paraId="5E7A3A3D" w14:textId="77777777" w:rsidR="004070A3" w:rsidRPr="00822767" w:rsidRDefault="004070A3" w:rsidP="004070A3">
      <w:pPr>
        <w:spacing w:after="0" w:line="240" w:lineRule="auto"/>
        <w:jc w:val="both"/>
        <w:rPr>
          <w:rFonts w:cstheme="minorHAnsi"/>
          <w:bCs/>
          <w:iCs/>
        </w:rPr>
      </w:pPr>
    </w:p>
    <w:p w14:paraId="445502E6" w14:textId="67482B77" w:rsidR="00A9312F" w:rsidRPr="00822767" w:rsidRDefault="003C721C" w:rsidP="00A9312F">
      <w:pPr>
        <w:pStyle w:val="ListParagraph"/>
        <w:numPr>
          <w:ilvl w:val="0"/>
          <w:numId w:val="14"/>
        </w:numPr>
        <w:rPr>
          <w:rFonts w:cstheme="minorHAnsi"/>
          <w:bCs/>
          <w:iCs/>
        </w:rPr>
      </w:pPr>
      <w:r w:rsidRPr="00822767">
        <w:rPr>
          <w:rFonts w:cstheme="minorHAnsi"/>
          <w:bCs/>
          <w:iCs/>
        </w:rPr>
        <w:t xml:space="preserve">Due to slippage in the 2022/23 capital programme and further Bank of England interest rate increases since the budget was set, the Net Interest Receivable/Payable budget is forecast to over-recover against the budget by </w:t>
      </w:r>
      <w:r w:rsidR="007F5CD0" w:rsidRPr="00822767">
        <w:rPr>
          <w:rFonts w:cstheme="minorHAnsi"/>
          <w:bCs/>
          <w:iCs/>
        </w:rPr>
        <w:t>£</w:t>
      </w:r>
      <w:r w:rsidR="00F743D4" w:rsidRPr="00822767">
        <w:rPr>
          <w:rFonts w:cstheme="minorHAnsi"/>
          <w:bCs/>
          <w:iCs/>
        </w:rPr>
        <w:t>428</w:t>
      </w:r>
      <w:r w:rsidR="007F5CD0" w:rsidRPr="00822767">
        <w:rPr>
          <w:rFonts w:cstheme="minorHAnsi"/>
          <w:bCs/>
          <w:iCs/>
        </w:rPr>
        <w:t>k</w:t>
      </w:r>
      <w:r w:rsidRPr="00822767">
        <w:rPr>
          <w:rFonts w:cstheme="minorHAnsi"/>
          <w:bCs/>
          <w:iCs/>
        </w:rPr>
        <w:t>.</w:t>
      </w:r>
    </w:p>
    <w:p w14:paraId="42C6C39D" w14:textId="77777777" w:rsidR="00A9312F" w:rsidRPr="00822767" w:rsidRDefault="00A9312F" w:rsidP="00A9312F">
      <w:pPr>
        <w:pStyle w:val="ListParagraph"/>
        <w:rPr>
          <w:rFonts w:cstheme="minorHAnsi"/>
          <w:bCs/>
          <w:iCs/>
        </w:rPr>
      </w:pPr>
    </w:p>
    <w:p w14:paraId="23741FEA" w14:textId="55E3C5CD" w:rsidR="00DF20BA" w:rsidRPr="00701581" w:rsidRDefault="003C721C" w:rsidP="00DF20BA">
      <w:pPr>
        <w:pStyle w:val="ListParagraph"/>
        <w:numPr>
          <w:ilvl w:val="0"/>
          <w:numId w:val="14"/>
        </w:numPr>
        <w:rPr>
          <w:rFonts w:cstheme="minorHAnsi"/>
          <w:bCs/>
          <w:iCs/>
        </w:rPr>
      </w:pPr>
      <w:r w:rsidRPr="00822767">
        <w:rPr>
          <w:rFonts w:cstheme="minorHAnsi"/>
          <w:bCs/>
          <w:iCs/>
        </w:rPr>
        <w:t>£</w:t>
      </w:r>
      <w:r w:rsidR="00701581">
        <w:rPr>
          <w:rFonts w:cstheme="minorHAnsi"/>
          <w:bCs/>
          <w:iCs/>
        </w:rPr>
        <w:t>250</w:t>
      </w:r>
      <w:r w:rsidRPr="00822767">
        <w:rPr>
          <w:rFonts w:cstheme="minorHAnsi"/>
          <w:bCs/>
          <w:iCs/>
        </w:rPr>
        <w:t xml:space="preserve">k </w:t>
      </w:r>
      <w:r w:rsidR="00A9312F" w:rsidRPr="00822767">
        <w:rPr>
          <w:rFonts w:cstheme="minorHAnsi"/>
          <w:bCs/>
          <w:iCs/>
        </w:rPr>
        <w:t xml:space="preserve">is </w:t>
      </w:r>
      <w:r w:rsidR="00AC417D" w:rsidRPr="00822767">
        <w:rPr>
          <w:rFonts w:cstheme="minorHAnsi"/>
          <w:bCs/>
          <w:iCs/>
        </w:rPr>
        <w:t xml:space="preserve">due to </w:t>
      </w:r>
      <w:r w:rsidRPr="00822767">
        <w:rPr>
          <w:rFonts w:cstheme="minorHAnsi"/>
          <w:bCs/>
          <w:iCs/>
        </w:rPr>
        <w:t xml:space="preserve">the release of the contingency budget </w:t>
      </w:r>
      <w:r w:rsidR="00A9312F" w:rsidRPr="00822767">
        <w:rPr>
          <w:rFonts w:cstheme="minorHAnsi"/>
        </w:rPr>
        <w:t>that was created to cushion the impact of inflationary increases, over and above those specifically budgeted for in relation to the council’s energy costs, pay award</w:t>
      </w:r>
      <w:r w:rsidR="0006229E" w:rsidRPr="00822767">
        <w:rPr>
          <w:rFonts w:cstheme="minorHAnsi"/>
        </w:rPr>
        <w:t>, leisure services</w:t>
      </w:r>
      <w:r w:rsidR="00A9312F" w:rsidRPr="00822767">
        <w:rPr>
          <w:rFonts w:cstheme="minorHAnsi"/>
        </w:rPr>
        <w:t xml:space="preserve"> and other cost pressures.</w:t>
      </w:r>
    </w:p>
    <w:p w14:paraId="487F50C7" w14:textId="77777777" w:rsidR="00701581" w:rsidRPr="00701581" w:rsidRDefault="00701581" w:rsidP="00701581">
      <w:pPr>
        <w:pStyle w:val="ListParagraph"/>
        <w:rPr>
          <w:rFonts w:cstheme="minorHAnsi"/>
          <w:bCs/>
          <w:iCs/>
        </w:rPr>
      </w:pPr>
    </w:p>
    <w:p w14:paraId="08F8B689" w14:textId="5F7C6794" w:rsidR="00701581" w:rsidRPr="00701581" w:rsidRDefault="003C721C" w:rsidP="00701581">
      <w:pPr>
        <w:pStyle w:val="ListParagraph"/>
        <w:numPr>
          <w:ilvl w:val="0"/>
          <w:numId w:val="14"/>
        </w:numPr>
        <w:pBdr>
          <w:top w:val="single" w:sz="2" w:space="7" w:color="FFFFFF"/>
          <w:left w:val="single" w:sz="2" w:space="0" w:color="FFFFFF"/>
          <w:bottom w:val="single" w:sz="2" w:space="2" w:color="FFFFFF"/>
          <w:right w:val="single" w:sz="2" w:space="1" w:color="FFFFFF"/>
        </w:pBdr>
        <w:spacing w:line="240" w:lineRule="auto"/>
        <w:ind w:right="142"/>
        <w:rPr>
          <w:rFonts w:cstheme="minorHAnsi"/>
        </w:rPr>
      </w:pPr>
      <w:r w:rsidRPr="0089434B">
        <w:rPr>
          <w:rFonts w:cstheme="minorHAnsi"/>
        </w:rPr>
        <w:t>£6</w:t>
      </w:r>
      <w:r>
        <w:rPr>
          <w:rFonts w:cstheme="minorHAnsi"/>
        </w:rPr>
        <w:t>0</w:t>
      </w:r>
      <w:r w:rsidRPr="0089434B">
        <w:rPr>
          <w:rFonts w:cstheme="minorHAnsi"/>
        </w:rPr>
        <w:t xml:space="preserve">k </w:t>
      </w:r>
      <w:r w:rsidRPr="0089434B">
        <w:rPr>
          <w:rFonts w:cstheme="minorHAnsi"/>
        </w:rPr>
        <w:t>overspend due to a required increase in the Bad Debt Provision in line with the council’s accounting policy for bad debts.</w:t>
      </w:r>
    </w:p>
    <w:p w14:paraId="2C9BA724" w14:textId="2E8367A7" w:rsidR="004070A3" w:rsidRPr="000C3EEF" w:rsidRDefault="004070A3" w:rsidP="00DF20BA">
      <w:pPr>
        <w:pStyle w:val="ListParagraph"/>
        <w:spacing w:after="0" w:line="240" w:lineRule="auto"/>
        <w:jc w:val="both"/>
        <w:rPr>
          <w:rFonts w:cstheme="minorHAnsi"/>
          <w:bCs/>
          <w:iCs/>
          <w:highlight w:val="yellow"/>
        </w:rPr>
      </w:pPr>
    </w:p>
    <w:p w14:paraId="2DEA9C0F" w14:textId="77777777" w:rsidR="0034151A" w:rsidRPr="006E3D7E" w:rsidRDefault="0034151A" w:rsidP="0034151A">
      <w:pPr>
        <w:pStyle w:val="ListParagraph"/>
        <w:spacing w:after="0" w:line="240" w:lineRule="auto"/>
        <w:jc w:val="both"/>
        <w:rPr>
          <w:rFonts w:cstheme="minorHAnsi"/>
          <w:bCs/>
          <w:iCs/>
        </w:rPr>
      </w:pPr>
    </w:p>
    <w:p w14:paraId="65C18B2C" w14:textId="63FCECAA" w:rsidR="006E3D7E" w:rsidRPr="006E3D7E" w:rsidRDefault="003C721C" w:rsidP="00E24AE3">
      <w:pPr>
        <w:numPr>
          <w:ilvl w:val="0"/>
          <w:numId w:val="8"/>
        </w:numPr>
        <w:spacing w:after="0" w:line="240" w:lineRule="auto"/>
        <w:jc w:val="both"/>
        <w:rPr>
          <w:rFonts w:cstheme="minorHAnsi"/>
          <w:bCs/>
          <w:iCs/>
        </w:rPr>
      </w:pPr>
      <w:r w:rsidRPr="006E3D7E">
        <w:rPr>
          <w:rFonts w:cstheme="minorHAnsi"/>
          <w:b/>
          <w:bCs/>
          <w:iCs/>
        </w:rPr>
        <w:t xml:space="preserve">Funding – forecast underspend of £102k </w:t>
      </w:r>
    </w:p>
    <w:p w14:paraId="7D51F747" w14:textId="77777777" w:rsidR="006E3D7E" w:rsidRPr="006E3D7E" w:rsidRDefault="006E3D7E" w:rsidP="006E3D7E">
      <w:pPr>
        <w:spacing w:after="0" w:line="240" w:lineRule="auto"/>
        <w:ind w:left="360"/>
        <w:jc w:val="both"/>
        <w:rPr>
          <w:rFonts w:cstheme="minorHAnsi"/>
          <w:bCs/>
          <w:iCs/>
        </w:rPr>
      </w:pPr>
    </w:p>
    <w:p w14:paraId="68266E78" w14:textId="23914466" w:rsidR="006E3D7E" w:rsidRPr="006E3D7E" w:rsidRDefault="003C721C" w:rsidP="006E3D7E">
      <w:pPr>
        <w:pStyle w:val="Heading2"/>
        <w:numPr>
          <w:ilvl w:val="0"/>
          <w:numId w:val="28"/>
        </w:numPr>
        <w:rPr>
          <w:b w:val="0"/>
          <w:bCs w:val="0"/>
        </w:rPr>
      </w:pPr>
      <w:r w:rsidRPr="006E3D7E">
        <w:rPr>
          <w:b w:val="0"/>
          <w:bCs w:val="0"/>
        </w:rPr>
        <w:t xml:space="preserve">£102k forecast </w:t>
      </w:r>
      <w:r w:rsidR="00D52535">
        <w:rPr>
          <w:b w:val="0"/>
          <w:bCs w:val="0"/>
        </w:rPr>
        <w:t xml:space="preserve">in respect of </w:t>
      </w:r>
      <w:r w:rsidRPr="006E3D7E">
        <w:rPr>
          <w:b w:val="0"/>
          <w:bCs w:val="0"/>
        </w:rPr>
        <w:t xml:space="preserve">Revenue Support </w:t>
      </w:r>
      <w:r w:rsidR="00B1383A">
        <w:rPr>
          <w:b w:val="0"/>
          <w:bCs w:val="0"/>
        </w:rPr>
        <w:t>G</w:t>
      </w:r>
      <w:r w:rsidRPr="006E3D7E">
        <w:rPr>
          <w:b w:val="0"/>
          <w:bCs w:val="0"/>
        </w:rPr>
        <w:t>rant income compared to budget</w:t>
      </w:r>
      <w:r w:rsidR="00D52535">
        <w:rPr>
          <w:b w:val="0"/>
          <w:bCs w:val="0"/>
        </w:rPr>
        <w:t>.</w:t>
      </w:r>
    </w:p>
    <w:p w14:paraId="5D69C477" w14:textId="0C3B9B4D" w:rsidR="00E24AE3" w:rsidRPr="006E3D7E" w:rsidRDefault="003C721C" w:rsidP="00E24AE3">
      <w:pPr>
        <w:pStyle w:val="Heading2"/>
      </w:pPr>
      <w:r w:rsidRPr="006E3D7E">
        <w:t>General Fund Resources and Balances</w:t>
      </w:r>
    </w:p>
    <w:p w14:paraId="2D80949E" w14:textId="32E0AFDA" w:rsidR="00037CBD" w:rsidRPr="006E3D7E" w:rsidRDefault="003C721C" w:rsidP="00390625">
      <w:pPr>
        <w:numPr>
          <w:ilvl w:val="0"/>
          <w:numId w:val="8"/>
        </w:numPr>
        <w:spacing w:after="0" w:line="240" w:lineRule="auto"/>
        <w:jc w:val="both"/>
        <w:rPr>
          <w:rFonts w:cstheme="minorHAnsi"/>
          <w:bCs/>
          <w:iCs/>
        </w:rPr>
      </w:pPr>
      <w:r w:rsidRPr="006E3D7E">
        <w:rPr>
          <w:rFonts w:cstheme="minorHAnsi"/>
          <w:bCs/>
          <w:iCs/>
        </w:rPr>
        <w:t>A</w:t>
      </w:r>
      <w:r w:rsidR="00966D6A" w:rsidRPr="006E3D7E">
        <w:rPr>
          <w:rFonts w:cstheme="minorHAnsi"/>
          <w:bCs/>
          <w:iCs/>
        </w:rPr>
        <w:t xml:space="preserve">s detailed in </w:t>
      </w:r>
      <w:r w:rsidR="00966D6A" w:rsidRPr="006E3D7E">
        <w:rPr>
          <w:rFonts w:cstheme="minorHAnsi"/>
          <w:b/>
          <w:bCs/>
          <w:iCs/>
        </w:rPr>
        <w:t>Appendix 3</w:t>
      </w:r>
      <w:r w:rsidR="00966D6A" w:rsidRPr="006E3D7E">
        <w:rPr>
          <w:rFonts w:cstheme="minorHAnsi"/>
          <w:bCs/>
          <w:iCs/>
        </w:rPr>
        <w:t xml:space="preserve">, </w:t>
      </w:r>
      <w:r w:rsidR="004D72B9" w:rsidRPr="006E3D7E">
        <w:rPr>
          <w:rFonts w:cstheme="minorHAnsi"/>
          <w:bCs/>
          <w:iCs/>
        </w:rPr>
        <w:t>as at 1</w:t>
      </w:r>
      <w:r w:rsidR="004D72B9" w:rsidRPr="006E3D7E">
        <w:rPr>
          <w:rFonts w:cstheme="minorHAnsi"/>
          <w:bCs/>
          <w:iCs/>
          <w:vertAlign w:val="superscript"/>
        </w:rPr>
        <w:t>st</w:t>
      </w:r>
      <w:r w:rsidR="004D72B9" w:rsidRPr="006E3D7E">
        <w:rPr>
          <w:rFonts w:cstheme="minorHAnsi"/>
          <w:bCs/>
          <w:iCs/>
        </w:rPr>
        <w:t xml:space="preserve"> April 202</w:t>
      </w:r>
      <w:r w:rsidR="005D6C9A" w:rsidRPr="006E3D7E">
        <w:rPr>
          <w:rFonts w:cstheme="minorHAnsi"/>
          <w:bCs/>
          <w:iCs/>
        </w:rPr>
        <w:t>3</w:t>
      </w:r>
      <w:r w:rsidR="004D72B9" w:rsidRPr="006E3D7E">
        <w:rPr>
          <w:rFonts w:cstheme="minorHAnsi"/>
          <w:bCs/>
          <w:iCs/>
        </w:rPr>
        <w:t xml:space="preserve"> </w:t>
      </w:r>
      <w:r w:rsidR="00966D6A" w:rsidRPr="006E3D7E">
        <w:rPr>
          <w:rFonts w:cstheme="minorHAnsi"/>
          <w:bCs/>
          <w:iCs/>
        </w:rPr>
        <w:t>the Council h</w:t>
      </w:r>
      <w:r w:rsidR="004D72B9" w:rsidRPr="006E3D7E">
        <w:rPr>
          <w:rFonts w:cstheme="minorHAnsi"/>
          <w:bCs/>
          <w:iCs/>
        </w:rPr>
        <w:t>eld</w:t>
      </w:r>
      <w:r w:rsidR="00966D6A" w:rsidRPr="006E3D7E">
        <w:rPr>
          <w:rFonts w:cstheme="minorHAnsi"/>
          <w:bCs/>
          <w:iCs/>
        </w:rPr>
        <w:t xml:space="preserve"> a £4.</w:t>
      </w:r>
      <w:r w:rsidR="0071097A" w:rsidRPr="006E3D7E">
        <w:rPr>
          <w:rFonts w:cstheme="minorHAnsi"/>
          <w:bCs/>
          <w:iCs/>
        </w:rPr>
        <w:t>538</w:t>
      </w:r>
      <w:r w:rsidR="00966D6A" w:rsidRPr="006E3D7E">
        <w:rPr>
          <w:rFonts w:cstheme="minorHAnsi"/>
          <w:bCs/>
          <w:iCs/>
        </w:rPr>
        <w:t xml:space="preserve">m General Fund </w:t>
      </w:r>
      <w:r w:rsidR="00816F51" w:rsidRPr="006E3D7E">
        <w:rPr>
          <w:rFonts w:cstheme="minorHAnsi"/>
          <w:bCs/>
          <w:iCs/>
        </w:rPr>
        <w:t>R</w:t>
      </w:r>
      <w:r w:rsidRPr="006E3D7E">
        <w:rPr>
          <w:rFonts w:cstheme="minorHAnsi"/>
          <w:bCs/>
          <w:iCs/>
        </w:rPr>
        <w:t>eserve</w:t>
      </w:r>
      <w:r w:rsidR="00966D6A" w:rsidRPr="006E3D7E">
        <w:rPr>
          <w:rFonts w:cstheme="minorHAnsi"/>
          <w:bCs/>
          <w:iCs/>
        </w:rPr>
        <w:t xml:space="preserve"> to manage budget risks not covered by earmarked reserves or provisions</w:t>
      </w:r>
      <w:r w:rsidRPr="006E3D7E">
        <w:rPr>
          <w:rFonts w:cstheme="minorHAnsi"/>
          <w:bCs/>
          <w:iCs/>
        </w:rPr>
        <w:t xml:space="preserve"> within the budget</w:t>
      </w:r>
      <w:r w:rsidR="00966D6A" w:rsidRPr="006E3D7E">
        <w:rPr>
          <w:rFonts w:cstheme="minorHAnsi"/>
          <w:bCs/>
          <w:iCs/>
        </w:rPr>
        <w:t xml:space="preserve">. The </w:t>
      </w:r>
      <w:r w:rsidR="005D6C9A" w:rsidRPr="006E3D7E">
        <w:rPr>
          <w:rFonts w:cstheme="minorHAnsi"/>
          <w:bCs/>
          <w:iCs/>
        </w:rPr>
        <w:t>forecast</w:t>
      </w:r>
      <w:r w:rsidR="007A20C8" w:rsidRPr="006E3D7E">
        <w:rPr>
          <w:rFonts w:cstheme="minorHAnsi"/>
          <w:bCs/>
          <w:iCs/>
        </w:rPr>
        <w:t xml:space="preserve"> </w:t>
      </w:r>
      <w:r w:rsidR="00966D6A" w:rsidRPr="006E3D7E">
        <w:rPr>
          <w:rFonts w:cstheme="minorHAnsi"/>
          <w:bCs/>
          <w:iCs/>
        </w:rPr>
        <w:t>outturn for 202</w:t>
      </w:r>
      <w:r w:rsidR="005D6C9A" w:rsidRPr="006E3D7E">
        <w:rPr>
          <w:rFonts w:cstheme="minorHAnsi"/>
          <w:bCs/>
          <w:iCs/>
        </w:rPr>
        <w:t>3</w:t>
      </w:r>
      <w:r w:rsidR="00966D6A" w:rsidRPr="006E3D7E">
        <w:rPr>
          <w:rFonts w:cstheme="minorHAnsi"/>
          <w:bCs/>
          <w:iCs/>
        </w:rPr>
        <w:t>/2</w:t>
      </w:r>
      <w:r w:rsidR="005D6C9A" w:rsidRPr="006E3D7E">
        <w:rPr>
          <w:rFonts w:cstheme="minorHAnsi"/>
          <w:bCs/>
          <w:iCs/>
        </w:rPr>
        <w:t>4</w:t>
      </w:r>
      <w:r w:rsidR="00966D6A" w:rsidRPr="006E3D7E">
        <w:rPr>
          <w:rFonts w:cstheme="minorHAnsi"/>
          <w:bCs/>
          <w:iCs/>
        </w:rPr>
        <w:t xml:space="preserve"> </w:t>
      </w:r>
      <w:r w:rsidRPr="006E3D7E">
        <w:rPr>
          <w:rFonts w:cstheme="minorHAnsi"/>
          <w:bCs/>
          <w:iCs/>
        </w:rPr>
        <w:t>identifies that the</w:t>
      </w:r>
      <w:r w:rsidR="00966D6A" w:rsidRPr="006E3D7E">
        <w:rPr>
          <w:rFonts w:cstheme="minorHAnsi"/>
          <w:bCs/>
          <w:iCs/>
        </w:rPr>
        <w:t xml:space="preserve"> </w:t>
      </w:r>
      <w:r w:rsidR="00816F51" w:rsidRPr="006E3D7E">
        <w:rPr>
          <w:rFonts w:cstheme="minorHAnsi"/>
          <w:bCs/>
          <w:iCs/>
        </w:rPr>
        <w:t xml:space="preserve">forecast closing balance on the </w:t>
      </w:r>
      <w:r w:rsidR="00966D6A" w:rsidRPr="006E3D7E">
        <w:rPr>
          <w:rFonts w:cstheme="minorHAnsi"/>
          <w:bCs/>
          <w:iCs/>
        </w:rPr>
        <w:t xml:space="preserve">General Fund </w:t>
      </w:r>
      <w:r w:rsidR="00816F51" w:rsidRPr="006E3D7E">
        <w:rPr>
          <w:rFonts w:cstheme="minorHAnsi"/>
          <w:bCs/>
          <w:iCs/>
        </w:rPr>
        <w:t xml:space="preserve">Reserve </w:t>
      </w:r>
      <w:r w:rsidRPr="006E3D7E">
        <w:rPr>
          <w:rFonts w:cstheme="minorHAnsi"/>
          <w:bCs/>
          <w:iCs/>
        </w:rPr>
        <w:t>will be</w:t>
      </w:r>
      <w:r w:rsidR="00966D6A" w:rsidRPr="006E3D7E">
        <w:rPr>
          <w:rFonts w:cstheme="minorHAnsi"/>
          <w:bCs/>
          <w:iCs/>
        </w:rPr>
        <w:t xml:space="preserve"> £</w:t>
      </w:r>
      <w:r w:rsidR="00ED315D" w:rsidRPr="006E3D7E">
        <w:rPr>
          <w:rFonts w:cstheme="minorHAnsi"/>
          <w:bCs/>
          <w:iCs/>
        </w:rPr>
        <w:t>4</w:t>
      </w:r>
      <w:r w:rsidR="00966D6A" w:rsidRPr="006E3D7E">
        <w:rPr>
          <w:rFonts w:cstheme="minorHAnsi"/>
          <w:bCs/>
          <w:iCs/>
        </w:rPr>
        <w:t>.</w:t>
      </w:r>
      <w:r w:rsidR="000703D4">
        <w:rPr>
          <w:rFonts w:cstheme="minorHAnsi"/>
          <w:bCs/>
          <w:iCs/>
        </w:rPr>
        <w:t>479</w:t>
      </w:r>
      <w:r w:rsidR="00966D6A" w:rsidRPr="006E3D7E">
        <w:rPr>
          <w:rFonts w:cstheme="minorHAnsi"/>
          <w:bCs/>
          <w:iCs/>
        </w:rPr>
        <w:t>m as detailed below.</w:t>
      </w:r>
      <w:r w:rsidR="00816F51" w:rsidRPr="006E3D7E">
        <w:rPr>
          <w:rFonts w:cstheme="minorHAnsi"/>
          <w:bCs/>
          <w:iCs/>
        </w:rPr>
        <w:t xml:space="preserve"> </w:t>
      </w:r>
    </w:p>
    <w:p w14:paraId="4A76DD1C" w14:textId="77777777" w:rsidR="0071097A" w:rsidRPr="006E3D7E" w:rsidRDefault="0071097A" w:rsidP="0071097A">
      <w:pPr>
        <w:spacing w:after="0" w:line="240" w:lineRule="auto"/>
        <w:ind w:left="360"/>
        <w:jc w:val="both"/>
        <w:rPr>
          <w:rFonts w:cstheme="minorHAnsi"/>
          <w:bCs/>
          <w:iCs/>
        </w:rPr>
      </w:pPr>
    </w:p>
    <w:p w14:paraId="38D2386E" w14:textId="12F77F0E" w:rsidR="00037CBD" w:rsidRPr="006E3D7E" w:rsidRDefault="003C721C" w:rsidP="00037CBD">
      <w:pPr>
        <w:spacing w:after="0" w:line="240" w:lineRule="auto"/>
        <w:jc w:val="both"/>
        <w:rPr>
          <w:rFonts w:cstheme="minorHAnsi"/>
          <w:b/>
          <w:iCs/>
        </w:rPr>
      </w:pPr>
      <w:r w:rsidRPr="006E3D7E">
        <w:rPr>
          <w:rFonts w:cstheme="minorHAnsi"/>
          <w:b/>
          <w:iCs/>
        </w:rPr>
        <w:t>Movement in General Fund Reserves</w:t>
      </w:r>
    </w:p>
    <w:p w14:paraId="68F6D636" w14:textId="77777777" w:rsidR="00925937" w:rsidRPr="006E3D7E" w:rsidRDefault="00925937" w:rsidP="000D5F09">
      <w:pPr>
        <w:spacing w:after="0" w:line="240" w:lineRule="auto"/>
        <w:ind w:left="360"/>
        <w:jc w:val="both"/>
        <w:rPr>
          <w:rFonts w:cstheme="minorHAnsi"/>
          <w:bCs/>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701"/>
      </w:tblGrid>
      <w:tr w:rsidR="00510075" w14:paraId="680BA2BD" w14:textId="77777777" w:rsidTr="00725D56">
        <w:trPr>
          <w:trHeight w:val="340"/>
        </w:trPr>
        <w:tc>
          <w:tcPr>
            <w:tcW w:w="6124" w:type="dxa"/>
            <w:shd w:val="clear" w:color="auto" w:fill="BFBFBF"/>
            <w:vAlign w:val="center"/>
          </w:tcPr>
          <w:p w14:paraId="6084B90C" w14:textId="77777777" w:rsidR="00837C0A" w:rsidRPr="006E3D7E" w:rsidRDefault="003C721C" w:rsidP="00837C0A">
            <w:pPr>
              <w:spacing w:after="0" w:line="240" w:lineRule="auto"/>
              <w:rPr>
                <w:b/>
                <w:bCs/>
                <w:szCs w:val="18"/>
              </w:rPr>
            </w:pPr>
            <w:r w:rsidRPr="006E3D7E">
              <w:rPr>
                <w:b/>
                <w:bCs/>
                <w:szCs w:val="18"/>
              </w:rPr>
              <w:t>Summary of Movement in General Reserves</w:t>
            </w:r>
          </w:p>
        </w:tc>
        <w:tc>
          <w:tcPr>
            <w:tcW w:w="1701" w:type="dxa"/>
            <w:shd w:val="clear" w:color="auto" w:fill="BFBFBF"/>
            <w:vAlign w:val="center"/>
          </w:tcPr>
          <w:p w14:paraId="5EBBDC9F" w14:textId="77777777" w:rsidR="00837C0A" w:rsidRPr="006E3D7E" w:rsidRDefault="003C721C" w:rsidP="00837C0A">
            <w:pPr>
              <w:spacing w:after="0" w:line="240" w:lineRule="auto"/>
              <w:jc w:val="center"/>
              <w:rPr>
                <w:b/>
                <w:bCs/>
                <w:szCs w:val="18"/>
              </w:rPr>
            </w:pPr>
            <w:r w:rsidRPr="006E3D7E">
              <w:rPr>
                <w:b/>
                <w:bCs/>
                <w:szCs w:val="18"/>
              </w:rPr>
              <w:t>£m</w:t>
            </w:r>
          </w:p>
        </w:tc>
      </w:tr>
      <w:tr w:rsidR="00510075" w14:paraId="52B3C458" w14:textId="77777777" w:rsidTr="00725D56">
        <w:trPr>
          <w:trHeight w:val="340"/>
        </w:trPr>
        <w:tc>
          <w:tcPr>
            <w:tcW w:w="6124" w:type="dxa"/>
            <w:vAlign w:val="center"/>
          </w:tcPr>
          <w:p w14:paraId="216F2AD7" w14:textId="0B4D7B47" w:rsidR="00837C0A" w:rsidRPr="006E3D7E" w:rsidRDefault="003C721C" w:rsidP="00837C0A">
            <w:pPr>
              <w:spacing w:after="0" w:line="240" w:lineRule="auto"/>
              <w:rPr>
                <w:szCs w:val="18"/>
              </w:rPr>
            </w:pPr>
            <w:r w:rsidRPr="006E3D7E">
              <w:rPr>
                <w:szCs w:val="18"/>
              </w:rPr>
              <w:t>General Fund Reserves as at 1</w:t>
            </w:r>
            <w:r w:rsidRPr="006E3D7E">
              <w:rPr>
                <w:szCs w:val="18"/>
                <w:vertAlign w:val="superscript"/>
              </w:rPr>
              <w:t>st</w:t>
            </w:r>
            <w:r w:rsidRPr="006E3D7E">
              <w:rPr>
                <w:szCs w:val="18"/>
              </w:rPr>
              <w:t xml:space="preserve"> April 202</w:t>
            </w:r>
            <w:r w:rsidR="005D6C9A" w:rsidRPr="006E3D7E">
              <w:rPr>
                <w:szCs w:val="18"/>
              </w:rPr>
              <w:t>3</w:t>
            </w:r>
          </w:p>
        </w:tc>
        <w:tc>
          <w:tcPr>
            <w:tcW w:w="1701" w:type="dxa"/>
            <w:vAlign w:val="center"/>
          </w:tcPr>
          <w:p w14:paraId="40CB4F73" w14:textId="399EAF66" w:rsidR="00837C0A" w:rsidRPr="006E3D7E" w:rsidRDefault="003C721C" w:rsidP="00837C0A">
            <w:pPr>
              <w:spacing w:after="0" w:line="240" w:lineRule="auto"/>
              <w:jc w:val="right"/>
              <w:rPr>
                <w:szCs w:val="18"/>
              </w:rPr>
            </w:pPr>
            <w:r w:rsidRPr="006E3D7E">
              <w:rPr>
                <w:szCs w:val="18"/>
              </w:rPr>
              <w:t>(4.</w:t>
            </w:r>
            <w:r w:rsidR="005D6C9A" w:rsidRPr="006E3D7E">
              <w:rPr>
                <w:szCs w:val="18"/>
              </w:rPr>
              <w:t>53</w:t>
            </w:r>
            <w:r w:rsidR="00F56A5C" w:rsidRPr="006E3D7E">
              <w:rPr>
                <w:szCs w:val="18"/>
              </w:rPr>
              <w:t>8</w:t>
            </w:r>
            <w:r w:rsidRPr="006E3D7E">
              <w:rPr>
                <w:szCs w:val="18"/>
              </w:rPr>
              <w:t>)</w:t>
            </w:r>
          </w:p>
        </w:tc>
      </w:tr>
      <w:tr w:rsidR="00510075" w14:paraId="6EA7BB20" w14:textId="77777777" w:rsidTr="00725D56">
        <w:trPr>
          <w:trHeight w:val="340"/>
        </w:trPr>
        <w:tc>
          <w:tcPr>
            <w:tcW w:w="6124" w:type="dxa"/>
            <w:tcBorders>
              <w:bottom w:val="single" w:sz="4" w:space="0" w:color="auto"/>
            </w:tcBorders>
            <w:vAlign w:val="center"/>
          </w:tcPr>
          <w:p w14:paraId="55804E71" w14:textId="6F2D5226" w:rsidR="00837C0A" w:rsidRPr="006E3D7E" w:rsidRDefault="003C721C" w:rsidP="00837C0A">
            <w:pPr>
              <w:spacing w:after="0" w:line="240" w:lineRule="auto"/>
              <w:rPr>
                <w:szCs w:val="18"/>
              </w:rPr>
            </w:pPr>
            <w:r w:rsidRPr="006E3D7E">
              <w:rPr>
                <w:szCs w:val="18"/>
              </w:rPr>
              <w:t>Forecast</w:t>
            </w:r>
            <w:r w:rsidR="007F5CD0" w:rsidRPr="006E3D7E">
              <w:rPr>
                <w:szCs w:val="18"/>
              </w:rPr>
              <w:t xml:space="preserve"> o</w:t>
            </w:r>
            <w:r w:rsidR="00966D6A" w:rsidRPr="006E3D7E">
              <w:rPr>
                <w:szCs w:val="18"/>
              </w:rPr>
              <w:t>utturn r</w:t>
            </w:r>
            <w:r w:rsidR="004C7497" w:rsidRPr="006E3D7E">
              <w:rPr>
                <w:szCs w:val="18"/>
              </w:rPr>
              <w:t>evenue budget (surplus) / deficit</w:t>
            </w:r>
          </w:p>
        </w:tc>
        <w:tc>
          <w:tcPr>
            <w:tcW w:w="1701" w:type="dxa"/>
            <w:tcBorders>
              <w:bottom w:val="single" w:sz="4" w:space="0" w:color="auto"/>
            </w:tcBorders>
            <w:vAlign w:val="center"/>
          </w:tcPr>
          <w:p w14:paraId="364E2329" w14:textId="6595FD61" w:rsidR="00837C0A" w:rsidRPr="001A0662" w:rsidRDefault="003C721C" w:rsidP="00837C0A">
            <w:pPr>
              <w:spacing w:after="0" w:line="240" w:lineRule="auto"/>
              <w:jc w:val="right"/>
              <w:rPr>
                <w:szCs w:val="18"/>
                <w:highlight w:val="yellow"/>
              </w:rPr>
            </w:pPr>
            <w:r w:rsidRPr="000703D4">
              <w:rPr>
                <w:szCs w:val="18"/>
              </w:rPr>
              <w:t>0</w:t>
            </w:r>
            <w:r w:rsidR="00133753" w:rsidRPr="000703D4">
              <w:rPr>
                <w:szCs w:val="18"/>
              </w:rPr>
              <w:t>.</w:t>
            </w:r>
            <w:r w:rsidR="006E3D7E" w:rsidRPr="000703D4">
              <w:rPr>
                <w:szCs w:val="18"/>
              </w:rPr>
              <w:t>0</w:t>
            </w:r>
            <w:r w:rsidR="00636463" w:rsidRPr="000703D4">
              <w:rPr>
                <w:szCs w:val="18"/>
              </w:rPr>
              <w:t>59</w:t>
            </w:r>
          </w:p>
        </w:tc>
      </w:tr>
      <w:tr w:rsidR="00510075" w14:paraId="23A04177" w14:textId="77777777" w:rsidTr="00725D56">
        <w:trPr>
          <w:trHeight w:val="340"/>
        </w:trPr>
        <w:tc>
          <w:tcPr>
            <w:tcW w:w="6124" w:type="dxa"/>
            <w:tcBorders>
              <w:bottom w:val="single" w:sz="4" w:space="0" w:color="auto"/>
            </w:tcBorders>
            <w:shd w:val="clear" w:color="auto" w:fill="BFBFBF"/>
            <w:vAlign w:val="center"/>
          </w:tcPr>
          <w:p w14:paraId="60A7B788" w14:textId="6010A804" w:rsidR="00837C0A" w:rsidRPr="006E3D7E" w:rsidRDefault="003C721C" w:rsidP="00837C0A">
            <w:pPr>
              <w:spacing w:after="0" w:line="240" w:lineRule="auto"/>
              <w:rPr>
                <w:b/>
                <w:bCs/>
                <w:szCs w:val="18"/>
              </w:rPr>
            </w:pPr>
            <w:r w:rsidRPr="006E3D7E">
              <w:rPr>
                <w:b/>
                <w:bCs/>
                <w:szCs w:val="18"/>
              </w:rPr>
              <w:t>General Reserve Closing Balance 202</w:t>
            </w:r>
            <w:r w:rsidR="005D6C9A" w:rsidRPr="006E3D7E">
              <w:rPr>
                <w:b/>
                <w:bCs/>
                <w:szCs w:val="18"/>
              </w:rPr>
              <w:t>3</w:t>
            </w:r>
            <w:r w:rsidRPr="006E3D7E">
              <w:rPr>
                <w:b/>
                <w:bCs/>
                <w:szCs w:val="18"/>
              </w:rPr>
              <w:t>/2</w:t>
            </w:r>
            <w:r w:rsidR="005D6C9A" w:rsidRPr="006E3D7E">
              <w:rPr>
                <w:b/>
                <w:bCs/>
                <w:szCs w:val="18"/>
              </w:rPr>
              <w:t>4</w:t>
            </w:r>
          </w:p>
        </w:tc>
        <w:tc>
          <w:tcPr>
            <w:tcW w:w="1701" w:type="dxa"/>
            <w:tcBorders>
              <w:bottom w:val="single" w:sz="4" w:space="0" w:color="auto"/>
            </w:tcBorders>
            <w:shd w:val="clear" w:color="auto" w:fill="BFBFBF"/>
            <w:vAlign w:val="center"/>
          </w:tcPr>
          <w:p w14:paraId="1D38B5B9" w14:textId="4AFF7EC4" w:rsidR="00837C0A" w:rsidRPr="006E3D7E" w:rsidRDefault="003C721C" w:rsidP="00837C0A">
            <w:pPr>
              <w:spacing w:after="0" w:line="240" w:lineRule="auto"/>
              <w:jc w:val="right"/>
              <w:rPr>
                <w:b/>
                <w:bCs/>
                <w:szCs w:val="18"/>
              </w:rPr>
            </w:pPr>
            <w:r w:rsidRPr="006E3D7E">
              <w:rPr>
                <w:b/>
                <w:bCs/>
                <w:szCs w:val="18"/>
              </w:rPr>
              <w:t>(</w:t>
            </w:r>
            <w:r w:rsidR="00ED315D" w:rsidRPr="006E3D7E">
              <w:rPr>
                <w:b/>
                <w:bCs/>
                <w:szCs w:val="18"/>
              </w:rPr>
              <w:t>4.</w:t>
            </w:r>
            <w:r w:rsidR="00636463">
              <w:rPr>
                <w:b/>
                <w:bCs/>
                <w:szCs w:val="18"/>
              </w:rPr>
              <w:t>479</w:t>
            </w:r>
            <w:r w:rsidRPr="006E3D7E">
              <w:rPr>
                <w:b/>
                <w:bCs/>
                <w:szCs w:val="18"/>
              </w:rPr>
              <w:t>)</w:t>
            </w:r>
          </w:p>
        </w:tc>
      </w:tr>
    </w:tbl>
    <w:p w14:paraId="4980D169" w14:textId="77777777" w:rsidR="00506414" w:rsidRPr="000C3EEF" w:rsidRDefault="00506414" w:rsidP="00506414">
      <w:pPr>
        <w:spacing w:after="0" w:line="240" w:lineRule="auto"/>
        <w:jc w:val="both"/>
        <w:rPr>
          <w:rFonts w:cstheme="minorHAnsi"/>
          <w:bCs/>
          <w:iCs/>
          <w:highlight w:val="yellow"/>
        </w:rPr>
      </w:pPr>
      <w:bookmarkStart w:id="7" w:name="_Hlk142832450"/>
    </w:p>
    <w:p w14:paraId="6DEE8D8C" w14:textId="22BDE1AC" w:rsidR="00837C0A" w:rsidRPr="006E3D7E" w:rsidRDefault="003C721C" w:rsidP="00B0080D">
      <w:pPr>
        <w:numPr>
          <w:ilvl w:val="0"/>
          <w:numId w:val="8"/>
        </w:numPr>
        <w:spacing w:after="0" w:line="240" w:lineRule="auto"/>
        <w:jc w:val="both"/>
        <w:rPr>
          <w:rFonts w:cstheme="minorHAnsi"/>
          <w:bCs/>
          <w:iCs/>
        </w:rPr>
      </w:pPr>
      <w:bookmarkStart w:id="8" w:name="_Hlk111719786"/>
      <w:r w:rsidRPr="006E3D7E">
        <w:rPr>
          <w:rFonts w:cstheme="minorHAnsi"/>
          <w:b/>
          <w:bCs/>
          <w:iCs/>
        </w:rPr>
        <w:t>Appendix 3</w:t>
      </w:r>
      <w:r w:rsidRPr="006E3D7E">
        <w:rPr>
          <w:rFonts w:cstheme="minorHAnsi"/>
          <w:bCs/>
          <w:iCs/>
        </w:rPr>
        <w:t xml:space="preserve"> provides further information about the specific earmarked reserves and provisions available for use throughout 202</w:t>
      </w:r>
      <w:r w:rsidR="005D6C9A" w:rsidRPr="006E3D7E">
        <w:rPr>
          <w:rFonts w:cstheme="minorHAnsi"/>
          <w:bCs/>
          <w:iCs/>
        </w:rPr>
        <w:t>3</w:t>
      </w:r>
      <w:r w:rsidRPr="006E3D7E">
        <w:rPr>
          <w:rFonts w:cstheme="minorHAnsi"/>
          <w:bCs/>
          <w:iCs/>
        </w:rPr>
        <w:t>/2</w:t>
      </w:r>
      <w:r w:rsidR="005D6C9A" w:rsidRPr="006E3D7E">
        <w:rPr>
          <w:rFonts w:cstheme="minorHAnsi"/>
          <w:bCs/>
          <w:iCs/>
        </w:rPr>
        <w:t>4</w:t>
      </w:r>
      <w:r w:rsidRPr="006E3D7E">
        <w:rPr>
          <w:rFonts w:cstheme="minorHAnsi"/>
          <w:bCs/>
          <w:iCs/>
        </w:rPr>
        <w:t xml:space="preserve">. </w:t>
      </w:r>
    </w:p>
    <w:bookmarkEnd w:id="7"/>
    <w:bookmarkEnd w:id="8"/>
    <w:p w14:paraId="73B91CFB" w14:textId="77777777" w:rsidR="00037CBD" w:rsidRPr="000C3EEF" w:rsidRDefault="00037CBD" w:rsidP="00037CBD">
      <w:pPr>
        <w:spacing w:after="0" w:line="240" w:lineRule="auto"/>
        <w:jc w:val="both"/>
        <w:rPr>
          <w:rFonts w:cstheme="minorHAnsi"/>
          <w:bCs/>
          <w:iCs/>
          <w:highlight w:val="yellow"/>
        </w:rPr>
      </w:pPr>
    </w:p>
    <w:p w14:paraId="7B898E4E" w14:textId="77777777" w:rsidR="006E3D7E" w:rsidRDefault="006E3D7E" w:rsidP="00037CBD">
      <w:pPr>
        <w:spacing w:after="0" w:line="240" w:lineRule="auto"/>
        <w:jc w:val="both"/>
        <w:rPr>
          <w:rFonts w:cstheme="minorHAnsi"/>
          <w:b/>
          <w:iCs/>
          <w:highlight w:val="yellow"/>
        </w:rPr>
      </w:pPr>
    </w:p>
    <w:p w14:paraId="1F99C365" w14:textId="08DC03C7" w:rsidR="00037CBD" w:rsidRPr="006E3D7E" w:rsidRDefault="003C721C" w:rsidP="00037CBD">
      <w:pPr>
        <w:spacing w:after="0" w:line="240" w:lineRule="auto"/>
        <w:jc w:val="both"/>
        <w:rPr>
          <w:rFonts w:cstheme="minorHAnsi"/>
          <w:b/>
          <w:iCs/>
        </w:rPr>
      </w:pPr>
      <w:r w:rsidRPr="006E3D7E">
        <w:rPr>
          <w:rFonts w:cstheme="minorHAnsi"/>
          <w:b/>
          <w:iCs/>
        </w:rPr>
        <w:t>Movement in Earmarked Reserves</w:t>
      </w:r>
    </w:p>
    <w:p w14:paraId="68E9B70E" w14:textId="77777777" w:rsidR="00B83DFF" w:rsidRPr="006E3D7E" w:rsidRDefault="00B83DFF" w:rsidP="00B83DFF">
      <w:pPr>
        <w:spacing w:after="0" w:line="240" w:lineRule="auto"/>
        <w:ind w:left="360"/>
        <w:jc w:val="both"/>
        <w:rPr>
          <w:rFonts w:cstheme="minorHAnsi"/>
          <w:bCs/>
          <w:iCs/>
        </w:rPr>
      </w:pPr>
    </w:p>
    <w:p w14:paraId="69208B38" w14:textId="49A6EBDB" w:rsidR="00B83DFF" w:rsidRPr="006E3D7E" w:rsidRDefault="003C721C" w:rsidP="00B0080D">
      <w:pPr>
        <w:numPr>
          <w:ilvl w:val="0"/>
          <w:numId w:val="8"/>
        </w:numPr>
        <w:spacing w:after="0" w:line="240" w:lineRule="auto"/>
        <w:jc w:val="both"/>
        <w:rPr>
          <w:rFonts w:cstheme="minorHAnsi"/>
          <w:bCs/>
          <w:iCs/>
        </w:rPr>
      </w:pPr>
      <w:bookmarkStart w:id="9" w:name="_Hlk111719940"/>
      <w:r w:rsidRPr="006E3D7E">
        <w:rPr>
          <w:rFonts w:cstheme="minorHAnsi"/>
          <w:bCs/>
          <w:iCs/>
        </w:rPr>
        <w:t xml:space="preserve">Taking account of the adjustments highlighted in </w:t>
      </w:r>
      <w:r w:rsidRPr="006E3D7E">
        <w:rPr>
          <w:rFonts w:cstheme="minorHAnsi"/>
          <w:b/>
          <w:bCs/>
          <w:iCs/>
        </w:rPr>
        <w:t>Appendix 3</w:t>
      </w:r>
      <w:r w:rsidRPr="006E3D7E">
        <w:rPr>
          <w:rFonts w:cstheme="minorHAnsi"/>
          <w:bCs/>
          <w:iCs/>
        </w:rPr>
        <w:t xml:space="preserve">, the </w:t>
      </w:r>
      <w:r w:rsidR="00816F51" w:rsidRPr="006E3D7E">
        <w:rPr>
          <w:rFonts w:cstheme="minorHAnsi"/>
          <w:bCs/>
          <w:iCs/>
        </w:rPr>
        <w:t xml:space="preserve">forecast </w:t>
      </w:r>
      <w:r w:rsidRPr="006E3D7E">
        <w:rPr>
          <w:rFonts w:cstheme="minorHAnsi"/>
          <w:bCs/>
          <w:iCs/>
        </w:rPr>
        <w:t>level of</w:t>
      </w:r>
      <w:r w:rsidR="00C30190" w:rsidRPr="006E3D7E">
        <w:rPr>
          <w:rFonts w:cstheme="minorHAnsi"/>
          <w:bCs/>
          <w:iCs/>
        </w:rPr>
        <w:t xml:space="preserve"> </w:t>
      </w:r>
      <w:r w:rsidRPr="006E3D7E">
        <w:rPr>
          <w:rFonts w:cstheme="minorHAnsi"/>
          <w:bCs/>
          <w:iCs/>
        </w:rPr>
        <w:t>Earmarked reserves held for discretionary use by the Council at</w:t>
      </w:r>
      <w:r w:rsidR="00816F51" w:rsidRPr="006E3D7E">
        <w:rPr>
          <w:rFonts w:cstheme="minorHAnsi"/>
          <w:bCs/>
          <w:iCs/>
        </w:rPr>
        <w:t xml:space="preserve"> 31</w:t>
      </w:r>
      <w:r w:rsidR="00D660A2" w:rsidRPr="00D660A2">
        <w:rPr>
          <w:rFonts w:cstheme="minorHAnsi"/>
          <w:bCs/>
          <w:iCs/>
          <w:vertAlign w:val="superscript"/>
        </w:rPr>
        <w:t>st</w:t>
      </w:r>
      <w:r w:rsidR="00D660A2">
        <w:rPr>
          <w:rFonts w:cstheme="minorHAnsi"/>
          <w:bCs/>
          <w:iCs/>
        </w:rPr>
        <w:t xml:space="preserve"> </w:t>
      </w:r>
      <w:r w:rsidR="00816F51" w:rsidRPr="006E3D7E">
        <w:rPr>
          <w:rFonts w:cstheme="minorHAnsi"/>
          <w:bCs/>
          <w:iCs/>
        </w:rPr>
        <w:t>March 2024</w:t>
      </w:r>
      <w:r w:rsidRPr="006E3D7E">
        <w:rPr>
          <w:rFonts w:cstheme="minorHAnsi"/>
          <w:bCs/>
          <w:iCs/>
        </w:rPr>
        <w:t xml:space="preserve"> is £1</w:t>
      </w:r>
      <w:r w:rsidR="006E3D7E" w:rsidRPr="006E3D7E">
        <w:rPr>
          <w:rFonts w:cstheme="minorHAnsi"/>
          <w:bCs/>
          <w:iCs/>
        </w:rPr>
        <w:t>2</w:t>
      </w:r>
      <w:r w:rsidRPr="006E3D7E">
        <w:rPr>
          <w:rFonts w:cstheme="minorHAnsi"/>
          <w:bCs/>
          <w:iCs/>
        </w:rPr>
        <w:t>.</w:t>
      </w:r>
      <w:r w:rsidR="006933E6">
        <w:rPr>
          <w:rFonts w:cstheme="minorHAnsi"/>
          <w:bCs/>
          <w:iCs/>
        </w:rPr>
        <w:t>252</w:t>
      </w:r>
      <w:r w:rsidRPr="006E3D7E">
        <w:rPr>
          <w:rFonts w:cstheme="minorHAnsi"/>
          <w:bCs/>
          <w:iCs/>
        </w:rPr>
        <w:t>m compared to a balance of £</w:t>
      </w:r>
      <w:r w:rsidR="001C7739" w:rsidRPr="006E3D7E">
        <w:rPr>
          <w:rFonts w:cstheme="minorHAnsi"/>
          <w:bCs/>
          <w:iCs/>
        </w:rPr>
        <w:t>16</w:t>
      </w:r>
      <w:r w:rsidRPr="006E3D7E">
        <w:rPr>
          <w:rFonts w:cstheme="minorHAnsi"/>
          <w:bCs/>
          <w:iCs/>
        </w:rPr>
        <w:t>.</w:t>
      </w:r>
      <w:r w:rsidR="00AB357E" w:rsidRPr="006E3D7E">
        <w:rPr>
          <w:rFonts w:cstheme="minorHAnsi"/>
          <w:bCs/>
          <w:iCs/>
        </w:rPr>
        <w:t>633</w:t>
      </w:r>
      <w:r w:rsidRPr="006E3D7E">
        <w:rPr>
          <w:rFonts w:cstheme="minorHAnsi"/>
          <w:bCs/>
          <w:iCs/>
        </w:rPr>
        <w:t>m at 31</w:t>
      </w:r>
      <w:r w:rsidRPr="006E3D7E">
        <w:rPr>
          <w:rFonts w:cstheme="minorHAnsi"/>
          <w:bCs/>
          <w:iCs/>
          <w:vertAlign w:val="superscript"/>
        </w:rPr>
        <w:t>st</w:t>
      </w:r>
      <w:r w:rsidRPr="006E3D7E">
        <w:rPr>
          <w:rFonts w:cstheme="minorHAnsi"/>
          <w:bCs/>
          <w:iCs/>
        </w:rPr>
        <w:t xml:space="preserve"> March 202</w:t>
      </w:r>
      <w:r w:rsidR="005D6C9A" w:rsidRPr="006E3D7E">
        <w:rPr>
          <w:rFonts w:cstheme="minorHAnsi"/>
          <w:bCs/>
          <w:iCs/>
        </w:rPr>
        <w:t>3</w:t>
      </w:r>
      <w:r w:rsidRPr="006E3D7E">
        <w:rPr>
          <w:rFonts w:cstheme="minorHAnsi"/>
          <w:bCs/>
          <w:iCs/>
        </w:rPr>
        <w:t>.</w:t>
      </w:r>
    </w:p>
    <w:p w14:paraId="053DF34A" w14:textId="77777777" w:rsidR="0074693A" w:rsidRPr="006E3D7E" w:rsidRDefault="0074693A" w:rsidP="006E3D7E">
      <w:pPr>
        <w:spacing w:after="0" w:line="240" w:lineRule="auto"/>
        <w:jc w:val="both"/>
        <w:rPr>
          <w:rFonts w:cstheme="minorHAnsi"/>
          <w:bCs/>
          <w:iCs/>
        </w:rPr>
      </w:pPr>
    </w:p>
    <w:bookmarkEnd w:id="9"/>
    <w:p w14:paraId="2089DC35" w14:textId="77777777" w:rsidR="007815C3" w:rsidRPr="006E3D7E" w:rsidRDefault="007815C3" w:rsidP="00E24AE3">
      <w:pPr>
        <w:spacing w:after="0" w:line="240" w:lineRule="auto"/>
        <w:jc w:val="both"/>
        <w:rPr>
          <w:rFonts w:cstheme="minorHAnsi"/>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1701"/>
      </w:tblGrid>
      <w:tr w:rsidR="00510075" w14:paraId="0BD15978" w14:textId="77777777" w:rsidTr="00273F7E">
        <w:trPr>
          <w:trHeight w:val="340"/>
        </w:trPr>
        <w:tc>
          <w:tcPr>
            <w:tcW w:w="6378" w:type="dxa"/>
            <w:shd w:val="clear" w:color="auto" w:fill="BFBFBF"/>
            <w:vAlign w:val="center"/>
          </w:tcPr>
          <w:p w14:paraId="63D19034" w14:textId="77777777" w:rsidR="00B924B8" w:rsidRPr="006E3D7E" w:rsidRDefault="003C721C" w:rsidP="00341259">
            <w:pPr>
              <w:spacing w:after="0" w:line="240" w:lineRule="auto"/>
              <w:rPr>
                <w:b/>
                <w:bCs/>
                <w:szCs w:val="18"/>
              </w:rPr>
            </w:pPr>
            <w:r w:rsidRPr="006E3D7E">
              <w:rPr>
                <w:b/>
                <w:bCs/>
                <w:szCs w:val="18"/>
              </w:rPr>
              <w:t>Summary of Movement in Earmarked Reserves</w:t>
            </w:r>
          </w:p>
        </w:tc>
        <w:tc>
          <w:tcPr>
            <w:tcW w:w="1701" w:type="dxa"/>
            <w:shd w:val="clear" w:color="auto" w:fill="BFBFBF"/>
            <w:vAlign w:val="center"/>
          </w:tcPr>
          <w:p w14:paraId="79960882" w14:textId="77777777" w:rsidR="00B924B8" w:rsidRPr="006E3D7E" w:rsidRDefault="003C721C" w:rsidP="00341259">
            <w:pPr>
              <w:spacing w:after="0" w:line="240" w:lineRule="auto"/>
              <w:jc w:val="center"/>
              <w:rPr>
                <w:b/>
                <w:bCs/>
                <w:szCs w:val="18"/>
              </w:rPr>
            </w:pPr>
            <w:r w:rsidRPr="006E3D7E">
              <w:rPr>
                <w:b/>
                <w:bCs/>
                <w:szCs w:val="18"/>
              </w:rPr>
              <w:t>£m</w:t>
            </w:r>
          </w:p>
        </w:tc>
      </w:tr>
      <w:tr w:rsidR="00510075" w14:paraId="688345B6" w14:textId="77777777" w:rsidTr="00273F7E">
        <w:trPr>
          <w:trHeight w:val="340"/>
        </w:trPr>
        <w:tc>
          <w:tcPr>
            <w:tcW w:w="6378" w:type="dxa"/>
            <w:vAlign w:val="center"/>
          </w:tcPr>
          <w:p w14:paraId="7961F5FB" w14:textId="2CE11812" w:rsidR="00B924B8" w:rsidRPr="00FF621C" w:rsidRDefault="003C721C" w:rsidP="00341259">
            <w:pPr>
              <w:spacing w:after="0" w:line="240" w:lineRule="auto"/>
              <w:rPr>
                <w:szCs w:val="18"/>
              </w:rPr>
            </w:pPr>
            <w:r w:rsidRPr="00FF621C">
              <w:rPr>
                <w:szCs w:val="18"/>
              </w:rPr>
              <w:t>Earmarked Reserves as at 1</w:t>
            </w:r>
            <w:r w:rsidRPr="00FF621C">
              <w:rPr>
                <w:szCs w:val="18"/>
                <w:vertAlign w:val="superscript"/>
              </w:rPr>
              <w:t>st</w:t>
            </w:r>
            <w:r w:rsidRPr="00FF621C">
              <w:rPr>
                <w:szCs w:val="18"/>
              </w:rPr>
              <w:t xml:space="preserve"> April 202</w:t>
            </w:r>
            <w:r w:rsidR="001C7739" w:rsidRPr="00FF621C">
              <w:rPr>
                <w:szCs w:val="18"/>
              </w:rPr>
              <w:t>3</w:t>
            </w:r>
          </w:p>
        </w:tc>
        <w:tc>
          <w:tcPr>
            <w:tcW w:w="1701" w:type="dxa"/>
            <w:vAlign w:val="center"/>
          </w:tcPr>
          <w:p w14:paraId="3E269086" w14:textId="2E0B3D27" w:rsidR="00B924B8" w:rsidRPr="00FF621C" w:rsidRDefault="003C721C" w:rsidP="00341259">
            <w:pPr>
              <w:spacing w:after="0" w:line="240" w:lineRule="auto"/>
              <w:jc w:val="right"/>
              <w:rPr>
                <w:szCs w:val="18"/>
              </w:rPr>
            </w:pPr>
            <w:r w:rsidRPr="00FF621C">
              <w:rPr>
                <w:szCs w:val="18"/>
              </w:rPr>
              <w:t>(</w:t>
            </w:r>
            <w:r w:rsidR="00AB357E" w:rsidRPr="00FF621C">
              <w:rPr>
                <w:szCs w:val="18"/>
              </w:rPr>
              <w:t>16</w:t>
            </w:r>
            <w:r w:rsidRPr="00FF621C">
              <w:rPr>
                <w:szCs w:val="18"/>
              </w:rPr>
              <w:t>.</w:t>
            </w:r>
            <w:r w:rsidR="00AB357E" w:rsidRPr="00FF621C">
              <w:rPr>
                <w:szCs w:val="18"/>
              </w:rPr>
              <w:t>633</w:t>
            </w:r>
            <w:r w:rsidRPr="00FF621C">
              <w:rPr>
                <w:szCs w:val="18"/>
              </w:rPr>
              <w:t>)</w:t>
            </w:r>
          </w:p>
        </w:tc>
      </w:tr>
      <w:tr w:rsidR="00510075" w14:paraId="69D26FA9" w14:textId="77777777" w:rsidTr="00273F7E">
        <w:trPr>
          <w:trHeight w:val="340"/>
        </w:trPr>
        <w:tc>
          <w:tcPr>
            <w:tcW w:w="6378" w:type="dxa"/>
            <w:vAlign w:val="center"/>
          </w:tcPr>
          <w:p w14:paraId="0F163994" w14:textId="77777777" w:rsidR="00C76D29" w:rsidRPr="00FF621C" w:rsidRDefault="003C721C" w:rsidP="00341259">
            <w:pPr>
              <w:spacing w:after="0" w:line="240" w:lineRule="auto"/>
              <w:rPr>
                <w:szCs w:val="18"/>
              </w:rPr>
            </w:pPr>
            <w:r w:rsidRPr="00FF621C">
              <w:rPr>
                <w:szCs w:val="18"/>
              </w:rPr>
              <w:t xml:space="preserve">Use of revenue </w:t>
            </w:r>
            <w:r w:rsidRPr="00FF621C">
              <w:rPr>
                <w:szCs w:val="18"/>
              </w:rPr>
              <w:t>reserves for capital financing</w:t>
            </w:r>
          </w:p>
        </w:tc>
        <w:tc>
          <w:tcPr>
            <w:tcW w:w="1701" w:type="dxa"/>
            <w:vAlign w:val="center"/>
          </w:tcPr>
          <w:p w14:paraId="62AB89CD" w14:textId="4AF0E29B" w:rsidR="00EB725A" w:rsidRPr="00FF621C" w:rsidRDefault="003C721C" w:rsidP="00341259">
            <w:pPr>
              <w:spacing w:after="0" w:line="240" w:lineRule="auto"/>
              <w:jc w:val="right"/>
              <w:rPr>
                <w:szCs w:val="18"/>
              </w:rPr>
            </w:pPr>
            <w:r w:rsidRPr="00FF621C">
              <w:rPr>
                <w:szCs w:val="18"/>
              </w:rPr>
              <w:t>2</w:t>
            </w:r>
            <w:r w:rsidR="0092736D" w:rsidRPr="00FF621C">
              <w:rPr>
                <w:szCs w:val="18"/>
              </w:rPr>
              <w:t>.</w:t>
            </w:r>
            <w:r w:rsidRPr="00FF621C">
              <w:rPr>
                <w:szCs w:val="18"/>
              </w:rPr>
              <w:t>611</w:t>
            </w:r>
          </w:p>
        </w:tc>
      </w:tr>
      <w:tr w:rsidR="00510075" w14:paraId="22514210" w14:textId="77777777" w:rsidTr="00273F7E">
        <w:trPr>
          <w:trHeight w:val="340"/>
        </w:trPr>
        <w:tc>
          <w:tcPr>
            <w:tcW w:w="6378" w:type="dxa"/>
            <w:vAlign w:val="center"/>
          </w:tcPr>
          <w:p w14:paraId="49129FB4" w14:textId="77777777" w:rsidR="00EB725A" w:rsidRPr="00FF621C" w:rsidRDefault="003C721C" w:rsidP="00341259">
            <w:pPr>
              <w:spacing w:after="0" w:line="240" w:lineRule="auto"/>
              <w:rPr>
                <w:szCs w:val="18"/>
              </w:rPr>
            </w:pPr>
            <w:r w:rsidRPr="00FF621C">
              <w:rPr>
                <w:szCs w:val="18"/>
              </w:rPr>
              <w:t xml:space="preserve">Release of S31 grant received in 2020/21 (and held in reserves) in respect of Business Rates reliefs </w:t>
            </w:r>
            <w:r w:rsidR="00CA467F" w:rsidRPr="00FF621C">
              <w:rPr>
                <w:szCs w:val="18"/>
              </w:rPr>
              <w:t>provided to businesses</w:t>
            </w:r>
            <w:r w:rsidRPr="00FF621C">
              <w:rPr>
                <w:szCs w:val="18"/>
              </w:rPr>
              <w:t xml:space="preserve"> by the government – this </w:t>
            </w:r>
            <w:r w:rsidR="00316D94" w:rsidRPr="00FF621C">
              <w:rPr>
                <w:szCs w:val="18"/>
              </w:rPr>
              <w:t xml:space="preserve">is offset against the </w:t>
            </w:r>
            <w:r w:rsidRPr="00FF621C">
              <w:rPr>
                <w:szCs w:val="18"/>
              </w:rPr>
              <w:t xml:space="preserve">deficit brought forward on the </w:t>
            </w:r>
            <w:r w:rsidRPr="00FF621C">
              <w:rPr>
                <w:szCs w:val="18"/>
              </w:rPr>
              <w:t>Collection Fund</w:t>
            </w:r>
          </w:p>
        </w:tc>
        <w:tc>
          <w:tcPr>
            <w:tcW w:w="1701" w:type="dxa"/>
            <w:vAlign w:val="center"/>
          </w:tcPr>
          <w:p w14:paraId="6A859926" w14:textId="5DA2CFCC" w:rsidR="00EB725A" w:rsidRPr="00FF621C" w:rsidRDefault="003C721C" w:rsidP="00341259">
            <w:pPr>
              <w:spacing w:after="0" w:line="240" w:lineRule="auto"/>
              <w:jc w:val="right"/>
              <w:rPr>
                <w:szCs w:val="18"/>
              </w:rPr>
            </w:pPr>
            <w:r w:rsidRPr="00FF621C">
              <w:rPr>
                <w:szCs w:val="18"/>
              </w:rPr>
              <w:t>0.481</w:t>
            </w:r>
          </w:p>
        </w:tc>
      </w:tr>
      <w:tr w:rsidR="00510075" w14:paraId="46368142" w14:textId="77777777" w:rsidTr="00273F7E">
        <w:trPr>
          <w:trHeight w:val="340"/>
        </w:trPr>
        <w:tc>
          <w:tcPr>
            <w:tcW w:w="6378" w:type="dxa"/>
            <w:vAlign w:val="center"/>
          </w:tcPr>
          <w:p w14:paraId="226031F0" w14:textId="428028FE" w:rsidR="00C76D29" w:rsidRPr="00FF621C" w:rsidRDefault="003C721C" w:rsidP="00341259">
            <w:pPr>
              <w:spacing w:after="0" w:line="240" w:lineRule="auto"/>
              <w:rPr>
                <w:szCs w:val="18"/>
              </w:rPr>
            </w:pPr>
            <w:r w:rsidRPr="00FF621C">
              <w:rPr>
                <w:szCs w:val="18"/>
              </w:rPr>
              <w:t xml:space="preserve">Transfers to reserves </w:t>
            </w:r>
          </w:p>
        </w:tc>
        <w:tc>
          <w:tcPr>
            <w:tcW w:w="1701" w:type="dxa"/>
            <w:shd w:val="clear" w:color="auto" w:fill="auto"/>
            <w:vAlign w:val="center"/>
          </w:tcPr>
          <w:p w14:paraId="5F687AA9" w14:textId="3F2FBFBF" w:rsidR="00C3608F" w:rsidRPr="00FF621C" w:rsidRDefault="003C721C" w:rsidP="00341259">
            <w:pPr>
              <w:spacing w:after="0" w:line="240" w:lineRule="auto"/>
              <w:jc w:val="right"/>
              <w:rPr>
                <w:szCs w:val="18"/>
              </w:rPr>
            </w:pPr>
            <w:r w:rsidRPr="00FF621C">
              <w:rPr>
                <w:szCs w:val="18"/>
              </w:rPr>
              <w:t>(0.185)</w:t>
            </w:r>
          </w:p>
        </w:tc>
      </w:tr>
      <w:tr w:rsidR="00510075" w14:paraId="50250D3F" w14:textId="77777777" w:rsidTr="00273F7E">
        <w:trPr>
          <w:trHeight w:val="340"/>
        </w:trPr>
        <w:tc>
          <w:tcPr>
            <w:tcW w:w="6378" w:type="dxa"/>
            <w:tcBorders>
              <w:bottom w:val="single" w:sz="4" w:space="0" w:color="auto"/>
            </w:tcBorders>
            <w:vAlign w:val="center"/>
          </w:tcPr>
          <w:p w14:paraId="34098EFA" w14:textId="0F5C46F3" w:rsidR="00C76D29" w:rsidRPr="00FF621C" w:rsidRDefault="003C721C" w:rsidP="00341259">
            <w:pPr>
              <w:spacing w:after="0" w:line="240" w:lineRule="auto"/>
              <w:rPr>
                <w:szCs w:val="18"/>
              </w:rPr>
            </w:pPr>
            <w:r w:rsidRPr="00FF621C">
              <w:rPr>
                <w:szCs w:val="18"/>
              </w:rPr>
              <w:t>U</w:t>
            </w:r>
            <w:r w:rsidR="004C7497" w:rsidRPr="00FF621C">
              <w:rPr>
                <w:szCs w:val="18"/>
              </w:rPr>
              <w:t>se</w:t>
            </w:r>
            <w:r w:rsidR="005268CF" w:rsidRPr="00FF621C">
              <w:rPr>
                <w:szCs w:val="18"/>
              </w:rPr>
              <w:t xml:space="preserve"> of</w:t>
            </w:r>
            <w:r w:rsidR="004C7497" w:rsidRPr="00FF621C">
              <w:rPr>
                <w:szCs w:val="18"/>
              </w:rPr>
              <w:t xml:space="preserve"> </w:t>
            </w:r>
            <w:r w:rsidR="008509A8" w:rsidRPr="00FF621C">
              <w:rPr>
                <w:szCs w:val="18"/>
              </w:rPr>
              <w:t>o</w:t>
            </w:r>
            <w:r w:rsidR="004C7497" w:rsidRPr="00FF621C">
              <w:rPr>
                <w:szCs w:val="18"/>
              </w:rPr>
              <w:t>ther</w:t>
            </w:r>
            <w:r w:rsidR="008509A8" w:rsidRPr="00FF621C">
              <w:rPr>
                <w:szCs w:val="18"/>
              </w:rPr>
              <w:t xml:space="preserve"> specific</w:t>
            </w:r>
            <w:r w:rsidR="004C7497" w:rsidRPr="00FF621C">
              <w:rPr>
                <w:szCs w:val="18"/>
              </w:rPr>
              <w:t xml:space="preserve"> </w:t>
            </w:r>
            <w:r w:rsidR="005268CF" w:rsidRPr="00FF621C">
              <w:rPr>
                <w:szCs w:val="18"/>
              </w:rPr>
              <w:t>E</w:t>
            </w:r>
            <w:r w:rsidR="004C7497" w:rsidRPr="00FF621C">
              <w:rPr>
                <w:szCs w:val="18"/>
              </w:rPr>
              <w:t xml:space="preserve">armarked </w:t>
            </w:r>
            <w:r w:rsidR="005268CF" w:rsidRPr="00FF621C">
              <w:rPr>
                <w:szCs w:val="18"/>
              </w:rPr>
              <w:t>R</w:t>
            </w:r>
            <w:r w:rsidR="004C7497" w:rsidRPr="00FF621C">
              <w:rPr>
                <w:szCs w:val="18"/>
              </w:rPr>
              <w:t>eserves</w:t>
            </w:r>
            <w:r w:rsidR="00724D62" w:rsidRPr="00FF621C">
              <w:rPr>
                <w:szCs w:val="18"/>
              </w:rPr>
              <w:t xml:space="preserve"> </w:t>
            </w:r>
          </w:p>
        </w:tc>
        <w:tc>
          <w:tcPr>
            <w:tcW w:w="1701" w:type="dxa"/>
            <w:tcBorders>
              <w:bottom w:val="single" w:sz="4" w:space="0" w:color="auto"/>
            </w:tcBorders>
            <w:vAlign w:val="center"/>
          </w:tcPr>
          <w:p w14:paraId="6DBEEA07" w14:textId="5661E287" w:rsidR="00B924B8" w:rsidRPr="00FF621C" w:rsidRDefault="003C721C" w:rsidP="00341259">
            <w:pPr>
              <w:spacing w:after="0" w:line="240" w:lineRule="auto"/>
              <w:jc w:val="right"/>
              <w:rPr>
                <w:szCs w:val="18"/>
              </w:rPr>
            </w:pPr>
            <w:r w:rsidRPr="00FF621C">
              <w:rPr>
                <w:szCs w:val="18"/>
              </w:rPr>
              <w:t>1</w:t>
            </w:r>
            <w:r w:rsidR="00966D6A" w:rsidRPr="00FF621C">
              <w:rPr>
                <w:szCs w:val="18"/>
              </w:rPr>
              <w:t>.</w:t>
            </w:r>
            <w:r w:rsidR="006E3D7E" w:rsidRPr="00FF621C">
              <w:rPr>
                <w:szCs w:val="18"/>
              </w:rPr>
              <w:t>4</w:t>
            </w:r>
            <w:r w:rsidR="00FF621C" w:rsidRPr="00FF621C">
              <w:rPr>
                <w:szCs w:val="18"/>
              </w:rPr>
              <w:t>74</w:t>
            </w:r>
          </w:p>
        </w:tc>
      </w:tr>
      <w:tr w:rsidR="00510075" w14:paraId="2228E32B" w14:textId="77777777" w:rsidTr="00273F7E">
        <w:trPr>
          <w:trHeight w:val="340"/>
        </w:trPr>
        <w:tc>
          <w:tcPr>
            <w:tcW w:w="6378" w:type="dxa"/>
            <w:tcBorders>
              <w:bottom w:val="single" w:sz="4" w:space="0" w:color="auto"/>
            </w:tcBorders>
            <w:shd w:val="clear" w:color="auto" w:fill="BFBFBF"/>
            <w:vAlign w:val="center"/>
          </w:tcPr>
          <w:p w14:paraId="387A09B9" w14:textId="51C1FAB6" w:rsidR="00B924B8" w:rsidRPr="006E3D7E" w:rsidRDefault="003C721C" w:rsidP="00341259">
            <w:pPr>
              <w:spacing w:after="0" w:line="240" w:lineRule="auto"/>
              <w:rPr>
                <w:b/>
                <w:bCs/>
                <w:szCs w:val="18"/>
              </w:rPr>
            </w:pPr>
            <w:r w:rsidRPr="006E3D7E">
              <w:rPr>
                <w:b/>
                <w:bCs/>
                <w:szCs w:val="18"/>
              </w:rPr>
              <w:t>Earmarked Reserves Closing Balance 202</w:t>
            </w:r>
            <w:r w:rsidR="001C7739" w:rsidRPr="006E3D7E">
              <w:rPr>
                <w:b/>
                <w:bCs/>
                <w:szCs w:val="18"/>
              </w:rPr>
              <w:t>3</w:t>
            </w:r>
            <w:r w:rsidRPr="006E3D7E">
              <w:rPr>
                <w:b/>
                <w:bCs/>
                <w:szCs w:val="18"/>
              </w:rPr>
              <w:t>/2</w:t>
            </w:r>
            <w:r w:rsidR="001C7739" w:rsidRPr="006E3D7E">
              <w:rPr>
                <w:b/>
                <w:bCs/>
                <w:szCs w:val="18"/>
              </w:rPr>
              <w:t>4</w:t>
            </w:r>
          </w:p>
        </w:tc>
        <w:tc>
          <w:tcPr>
            <w:tcW w:w="1701" w:type="dxa"/>
            <w:tcBorders>
              <w:bottom w:val="single" w:sz="4" w:space="0" w:color="auto"/>
            </w:tcBorders>
            <w:shd w:val="clear" w:color="auto" w:fill="BFBFBF"/>
            <w:vAlign w:val="center"/>
          </w:tcPr>
          <w:p w14:paraId="3CD3BDE6" w14:textId="176B5B5C" w:rsidR="00B924B8" w:rsidRPr="006E3D7E" w:rsidRDefault="003C721C" w:rsidP="00341259">
            <w:pPr>
              <w:spacing w:after="0" w:line="240" w:lineRule="auto"/>
              <w:jc w:val="right"/>
              <w:rPr>
                <w:b/>
                <w:bCs/>
                <w:szCs w:val="18"/>
              </w:rPr>
            </w:pPr>
            <w:r w:rsidRPr="006E3D7E">
              <w:rPr>
                <w:b/>
                <w:bCs/>
                <w:szCs w:val="18"/>
              </w:rPr>
              <w:t>(</w:t>
            </w:r>
            <w:r w:rsidR="0067111E" w:rsidRPr="006E3D7E">
              <w:rPr>
                <w:b/>
                <w:bCs/>
                <w:szCs w:val="18"/>
              </w:rPr>
              <w:t>1</w:t>
            </w:r>
            <w:r w:rsidR="006E3D7E" w:rsidRPr="006E3D7E">
              <w:rPr>
                <w:b/>
                <w:bCs/>
                <w:szCs w:val="18"/>
              </w:rPr>
              <w:t>2</w:t>
            </w:r>
            <w:r w:rsidR="0067111E" w:rsidRPr="006E3D7E">
              <w:rPr>
                <w:b/>
                <w:bCs/>
                <w:szCs w:val="18"/>
              </w:rPr>
              <w:t>.</w:t>
            </w:r>
            <w:r w:rsidR="00FF621C">
              <w:rPr>
                <w:b/>
                <w:bCs/>
                <w:szCs w:val="18"/>
              </w:rPr>
              <w:t>252</w:t>
            </w:r>
            <w:r w:rsidRPr="006E3D7E">
              <w:rPr>
                <w:b/>
                <w:bCs/>
                <w:szCs w:val="18"/>
              </w:rPr>
              <w:t>)</w:t>
            </w:r>
          </w:p>
        </w:tc>
      </w:tr>
    </w:tbl>
    <w:p w14:paraId="159FAE75" w14:textId="77777777" w:rsidR="00E24AE3" w:rsidRPr="000C3EEF" w:rsidRDefault="00E24AE3" w:rsidP="00E24AE3">
      <w:pPr>
        <w:spacing w:after="0" w:line="240" w:lineRule="auto"/>
        <w:jc w:val="both"/>
        <w:rPr>
          <w:rFonts w:cstheme="minorHAnsi"/>
          <w:bCs/>
          <w:iCs/>
          <w:highlight w:val="yellow"/>
        </w:rPr>
      </w:pPr>
    </w:p>
    <w:p w14:paraId="29F47D12" w14:textId="77777777" w:rsidR="0071652D" w:rsidRPr="006E3D7E" w:rsidRDefault="0071652D" w:rsidP="00E24AE3">
      <w:pPr>
        <w:spacing w:after="0" w:line="240" w:lineRule="auto"/>
        <w:jc w:val="both"/>
        <w:rPr>
          <w:rFonts w:cstheme="minorHAnsi"/>
          <w:bCs/>
          <w:iCs/>
        </w:rPr>
      </w:pPr>
    </w:p>
    <w:p w14:paraId="236EE8B8" w14:textId="315C8F6F" w:rsidR="00127488" w:rsidRPr="006E3D7E" w:rsidRDefault="003C721C" w:rsidP="00127488">
      <w:pPr>
        <w:pStyle w:val="ListParagraph"/>
        <w:numPr>
          <w:ilvl w:val="0"/>
          <w:numId w:val="8"/>
        </w:numPr>
        <w:spacing w:after="200" w:line="276" w:lineRule="auto"/>
        <w:jc w:val="both"/>
        <w:rPr>
          <w:rFonts w:cs="Arial"/>
        </w:rPr>
      </w:pPr>
      <w:r w:rsidRPr="006E3D7E">
        <w:rPr>
          <w:rFonts w:cs="Arial"/>
        </w:rPr>
        <w:t>The £</w:t>
      </w:r>
      <w:r w:rsidR="00A11A8F" w:rsidRPr="006E3D7E">
        <w:rPr>
          <w:rFonts w:cs="Arial"/>
        </w:rPr>
        <w:t>1</w:t>
      </w:r>
      <w:r w:rsidRPr="006E3D7E">
        <w:rPr>
          <w:rFonts w:cs="Arial"/>
        </w:rPr>
        <w:t>.</w:t>
      </w:r>
      <w:r w:rsidR="006E3D7E" w:rsidRPr="006E3D7E">
        <w:rPr>
          <w:rFonts w:cs="Arial"/>
        </w:rPr>
        <w:t>4</w:t>
      </w:r>
      <w:r w:rsidR="00FF621C">
        <w:rPr>
          <w:rFonts w:cs="Arial"/>
        </w:rPr>
        <w:t>74</w:t>
      </w:r>
      <w:r w:rsidRPr="006E3D7E">
        <w:rPr>
          <w:rFonts w:cs="Arial"/>
        </w:rPr>
        <w:t>m</w:t>
      </w:r>
      <w:r w:rsidR="00E97100" w:rsidRPr="006E3D7E">
        <w:rPr>
          <w:rFonts w:cs="Arial"/>
        </w:rPr>
        <w:t xml:space="preserve"> </w:t>
      </w:r>
      <w:r w:rsidRPr="006E3D7E">
        <w:rPr>
          <w:rFonts w:cs="Arial"/>
        </w:rPr>
        <w:t xml:space="preserve">use of </w:t>
      </w:r>
      <w:r w:rsidR="008509A8" w:rsidRPr="006E3D7E">
        <w:rPr>
          <w:rFonts w:cs="Arial"/>
        </w:rPr>
        <w:t>o</w:t>
      </w:r>
      <w:r w:rsidRPr="006E3D7E">
        <w:rPr>
          <w:rFonts w:cs="Arial"/>
        </w:rPr>
        <w:t>ther</w:t>
      </w:r>
      <w:r w:rsidR="008509A8" w:rsidRPr="006E3D7E">
        <w:rPr>
          <w:rFonts w:cs="Arial"/>
        </w:rPr>
        <w:t xml:space="preserve"> specific</w:t>
      </w:r>
      <w:r w:rsidRPr="006E3D7E">
        <w:rPr>
          <w:rFonts w:cs="Arial"/>
        </w:rPr>
        <w:t xml:space="preserve"> </w:t>
      </w:r>
      <w:r w:rsidR="005268CF" w:rsidRPr="006E3D7E">
        <w:rPr>
          <w:rFonts w:cs="Arial"/>
        </w:rPr>
        <w:t>E</w:t>
      </w:r>
      <w:r w:rsidRPr="006E3D7E">
        <w:rPr>
          <w:rFonts w:cs="Arial"/>
        </w:rPr>
        <w:t xml:space="preserve">armarked </w:t>
      </w:r>
      <w:r w:rsidR="00D1729B" w:rsidRPr="006E3D7E">
        <w:rPr>
          <w:rFonts w:cs="Arial"/>
        </w:rPr>
        <w:t>R</w:t>
      </w:r>
      <w:r w:rsidRPr="006E3D7E">
        <w:rPr>
          <w:rFonts w:cs="Arial"/>
        </w:rPr>
        <w:t xml:space="preserve">eserves shown in the table above includes the </w:t>
      </w:r>
      <w:r w:rsidRPr="006E3D7E">
        <w:rPr>
          <w:rFonts w:cs="Arial"/>
        </w:rPr>
        <w:t>following items:</w:t>
      </w:r>
    </w:p>
    <w:p w14:paraId="7BDF0E4B" w14:textId="526AB09F" w:rsidR="00E61C63"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£1</w:t>
      </w:r>
      <w:r w:rsidR="006E3D7E" w:rsidRPr="00822767">
        <w:rPr>
          <w:rFonts w:cstheme="minorHAnsi"/>
          <w:bCs/>
          <w:iCs/>
        </w:rPr>
        <w:t>95</w:t>
      </w:r>
      <w:r w:rsidRPr="00822767">
        <w:rPr>
          <w:rFonts w:cstheme="minorHAnsi"/>
          <w:bCs/>
          <w:iCs/>
        </w:rPr>
        <w:t>k use of Capital Investment and Funding reserves.</w:t>
      </w:r>
    </w:p>
    <w:p w14:paraId="0D04DF36" w14:textId="69F70400" w:rsidR="00E61C63"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£212k use of Community Events reserves for Music in the Park and Leyland Festival.</w:t>
      </w:r>
    </w:p>
    <w:p w14:paraId="44616D29" w14:textId="77483B69" w:rsidR="00E61C63"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£44k use of Apprentice and Graduate reserves.</w:t>
      </w:r>
    </w:p>
    <w:p w14:paraId="291C31B8" w14:textId="551BFD26" w:rsidR="003937F7"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 xml:space="preserve">£200k use of Business Support Advice and Grants </w:t>
      </w:r>
      <w:r w:rsidRPr="00822767">
        <w:rPr>
          <w:rFonts w:cstheme="minorHAnsi"/>
          <w:bCs/>
          <w:iCs/>
        </w:rPr>
        <w:t>reserves.</w:t>
      </w:r>
    </w:p>
    <w:p w14:paraId="0E411FB5" w14:textId="546C63B3" w:rsidR="00E61C63"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w:t>
      </w:r>
      <w:r w:rsidR="006E3D7E" w:rsidRPr="00822767">
        <w:rPr>
          <w:rFonts w:cstheme="minorHAnsi"/>
          <w:bCs/>
          <w:iCs/>
        </w:rPr>
        <w:t>61</w:t>
      </w:r>
      <w:r w:rsidRPr="00822767">
        <w:rPr>
          <w:rFonts w:cstheme="minorHAnsi"/>
          <w:bCs/>
          <w:iCs/>
        </w:rPr>
        <w:t xml:space="preserve">k use of </w:t>
      </w:r>
      <w:r w:rsidR="003937F7" w:rsidRPr="00822767">
        <w:rPr>
          <w:rFonts w:cstheme="minorHAnsi"/>
          <w:bCs/>
          <w:iCs/>
        </w:rPr>
        <w:t>E</w:t>
      </w:r>
      <w:r w:rsidRPr="00822767">
        <w:rPr>
          <w:rFonts w:cstheme="minorHAnsi"/>
          <w:bCs/>
          <w:iCs/>
        </w:rPr>
        <w:t>nvironmental</w:t>
      </w:r>
      <w:r w:rsidR="003937F7" w:rsidRPr="00822767">
        <w:rPr>
          <w:rFonts w:cstheme="minorHAnsi"/>
          <w:bCs/>
          <w:iCs/>
        </w:rPr>
        <w:t xml:space="preserve"> Improvements</w:t>
      </w:r>
      <w:r w:rsidRPr="00822767">
        <w:rPr>
          <w:rFonts w:cstheme="minorHAnsi"/>
          <w:bCs/>
          <w:iCs/>
        </w:rPr>
        <w:t xml:space="preserve"> reserves.</w:t>
      </w:r>
    </w:p>
    <w:p w14:paraId="52F7E4B5" w14:textId="1D9C7DC2" w:rsidR="00E61C63"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w:t>
      </w:r>
      <w:r w:rsidR="006E3D7E" w:rsidRPr="00822767">
        <w:rPr>
          <w:rFonts w:cstheme="minorHAnsi"/>
          <w:bCs/>
          <w:iCs/>
        </w:rPr>
        <w:t>80</w:t>
      </w:r>
      <w:r w:rsidRPr="00822767">
        <w:rPr>
          <w:rFonts w:cstheme="minorHAnsi"/>
          <w:bCs/>
          <w:iCs/>
        </w:rPr>
        <w:t>k use of Local plan reserves.</w:t>
      </w:r>
    </w:p>
    <w:p w14:paraId="436D7D99" w14:textId="4BC04257" w:rsidR="00E61C63"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£40k use of IT Transformation reserves.</w:t>
      </w:r>
    </w:p>
    <w:p w14:paraId="29BDD5CE" w14:textId="7AF75F21" w:rsidR="00E61C63"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£246k use of City Deal reserves.</w:t>
      </w:r>
    </w:p>
    <w:p w14:paraId="7F097137" w14:textId="26998A73" w:rsidR="00E61C63"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£178k use of Climate Emergency reserves.</w:t>
      </w:r>
    </w:p>
    <w:p w14:paraId="6B611931" w14:textId="7F46BD16" w:rsidR="00E61C63"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£33k use of Credit Union reserves</w:t>
      </w:r>
      <w:r w:rsidR="003937F7" w:rsidRPr="00822767">
        <w:rPr>
          <w:rFonts w:cstheme="minorHAnsi"/>
          <w:bCs/>
          <w:iCs/>
        </w:rPr>
        <w:t>.</w:t>
      </w:r>
    </w:p>
    <w:p w14:paraId="30DB5F9B" w14:textId="51ED5612" w:rsidR="003937F7"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 xml:space="preserve">£56k use of </w:t>
      </w:r>
      <w:r w:rsidRPr="00822767">
        <w:rPr>
          <w:rFonts w:cstheme="minorHAnsi"/>
          <w:bCs/>
          <w:iCs/>
        </w:rPr>
        <w:t>Community Wealth reserves.</w:t>
      </w:r>
    </w:p>
    <w:p w14:paraId="484298EA" w14:textId="297144A9" w:rsidR="00822767" w:rsidRPr="00822767" w:rsidRDefault="003C721C" w:rsidP="00127488">
      <w:pPr>
        <w:pStyle w:val="ListParagraph"/>
        <w:numPr>
          <w:ilvl w:val="0"/>
          <w:numId w:val="16"/>
        </w:numPr>
        <w:spacing w:after="0" w:line="240" w:lineRule="auto"/>
        <w:jc w:val="both"/>
        <w:rPr>
          <w:rFonts w:cstheme="minorHAnsi"/>
          <w:bCs/>
          <w:iCs/>
        </w:rPr>
      </w:pPr>
      <w:r w:rsidRPr="00822767">
        <w:rPr>
          <w:rFonts w:cstheme="minorHAnsi"/>
          <w:bCs/>
          <w:iCs/>
        </w:rPr>
        <w:t>£28k use of Restructure reserves.</w:t>
      </w:r>
    </w:p>
    <w:p w14:paraId="5FC34095" w14:textId="77777777" w:rsidR="00127488" w:rsidRPr="00822767" w:rsidRDefault="003C721C" w:rsidP="00127488">
      <w:pPr>
        <w:pStyle w:val="ListParagraph"/>
        <w:numPr>
          <w:ilvl w:val="0"/>
          <w:numId w:val="16"/>
        </w:numPr>
        <w:spacing w:after="0" w:line="240" w:lineRule="auto"/>
        <w:jc w:val="both"/>
        <w:rPr>
          <w:rFonts w:cstheme="minorHAnsi"/>
          <w:bCs/>
          <w:iCs/>
        </w:rPr>
      </w:pPr>
      <w:bookmarkStart w:id="10" w:name="_Hlk111721785"/>
      <w:r w:rsidRPr="00822767">
        <w:rPr>
          <w:rFonts w:cstheme="minorHAnsi"/>
          <w:bCs/>
          <w:iCs/>
        </w:rPr>
        <w:t>The remainder of the movements are various, smaller adjustments related to revenue spending.</w:t>
      </w:r>
    </w:p>
    <w:bookmarkEnd w:id="10"/>
    <w:p w14:paraId="60917EC0" w14:textId="77777777" w:rsidR="00127488" w:rsidRPr="000C3EEF" w:rsidRDefault="00127488" w:rsidP="00127488">
      <w:pPr>
        <w:pStyle w:val="ListParagraph"/>
        <w:spacing w:after="200" w:line="276" w:lineRule="auto"/>
        <w:ind w:left="360"/>
        <w:jc w:val="both"/>
        <w:rPr>
          <w:rFonts w:cs="Arial"/>
          <w:highlight w:val="yellow"/>
        </w:rPr>
      </w:pPr>
    </w:p>
    <w:p w14:paraId="371759C1" w14:textId="574509E4" w:rsidR="00B83605" w:rsidRPr="00BD6144" w:rsidRDefault="003C721C" w:rsidP="00BD6144">
      <w:pPr>
        <w:pStyle w:val="ListParagraph"/>
        <w:numPr>
          <w:ilvl w:val="0"/>
          <w:numId w:val="8"/>
        </w:numPr>
        <w:spacing w:after="0" w:line="240" w:lineRule="auto"/>
        <w:jc w:val="both"/>
        <w:rPr>
          <w:rFonts w:cs="Arial"/>
        </w:rPr>
      </w:pPr>
      <w:r w:rsidRPr="00BD6144">
        <w:rPr>
          <w:rFonts w:cs="Arial"/>
        </w:rPr>
        <w:t>The movement of £</w:t>
      </w:r>
      <w:r w:rsidR="00822767" w:rsidRPr="00BD6144">
        <w:rPr>
          <w:rFonts w:cs="Arial"/>
        </w:rPr>
        <w:t>2</w:t>
      </w:r>
      <w:r w:rsidRPr="00BD6144">
        <w:rPr>
          <w:rFonts w:cs="Arial"/>
        </w:rPr>
        <w:t>.</w:t>
      </w:r>
      <w:r w:rsidR="00822767" w:rsidRPr="00BD6144">
        <w:rPr>
          <w:rFonts w:cs="Arial"/>
        </w:rPr>
        <w:t>611</w:t>
      </w:r>
      <w:r w:rsidRPr="00BD6144">
        <w:rPr>
          <w:rFonts w:cs="Arial"/>
        </w:rPr>
        <w:t xml:space="preserve">m </w:t>
      </w:r>
      <w:r w:rsidR="00260F4D">
        <w:rPr>
          <w:rFonts w:cs="Arial"/>
        </w:rPr>
        <w:t xml:space="preserve">in the table above </w:t>
      </w:r>
      <w:r w:rsidRPr="00BD6144">
        <w:rPr>
          <w:rFonts w:cs="Arial"/>
        </w:rPr>
        <w:t xml:space="preserve">is reflective of revenue reserve funding within the capital programme.  </w:t>
      </w:r>
    </w:p>
    <w:p w14:paraId="18547073" w14:textId="77777777" w:rsidR="00BD6144" w:rsidRPr="000C3EEF" w:rsidRDefault="00BD6144" w:rsidP="00BD6144">
      <w:pPr>
        <w:pStyle w:val="ListParagraph"/>
        <w:spacing w:after="0" w:line="240" w:lineRule="auto"/>
        <w:ind w:left="360"/>
        <w:jc w:val="both"/>
        <w:rPr>
          <w:rFonts w:cs="Arial"/>
          <w:highlight w:val="yellow"/>
        </w:rPr>
      </w:pPr>
    </w:p>
    <w:p w14:paraId="627685CA" w14:textId="65DBD624" w:rsidR="00C60A2D" w:rsidRPr="00822767" w:rsidRDefault="003C721C" w:rsidP="00BF02FB">
      <w:pPr>
        <w:pStyle w:val="ListParagraph"/>
        <w:numPr>
          <w:ilvl w:val="0"/>
          <w:numId w:val="8"/>
        </w:numPr>
        <w:spacing w:after="0" w:line="240" w:lineRule="auto"/>
        <w:jc w:val="both"/>
        <w:rPr>
          <w:rFonts w:cs="Arial"/>
        </w:rPr>
      </w:pPr>
      <w:r w:rsidRPr="00822767">
        <w:rPr>
          <w:rFonts w:cs="Arial"/>
        </w:rPr>
        <w:t>T</w:t>
      </w:r>
      <w:r w:rsidR="00966D6A" w:rsidRPr="00822767">
        <w:rPr>
          <w:rFonts w:cs="Arial"/>
        </w:rPr>
        <w:t>ransfers to reserves</w:t>
      </w:r>
      <w:r w:rsidR="00BF02FB" w:rsidRPr="00822767">
        <w:rPr>
          <w:rFonts w:cs="Arial"/>
        </w:rPr>
        <w:t xml:space="preserve"> reported in th</w:t>
      </w:r>
      <w:r w:rsidR="00BD6144">
        <w:rPr>
          <w:rFonts w:cs="Arial"/>
        </w:rPr>
        <w:t>e year to date</w:t>
      </w:r>
      <w:r w:rsidRPr="00822767">
        <w:rPr>
          <w:rFonts w:cs="Arial"/>
        </w:rPr>
        <w:t xml:space="preserve"> are:</w:t>
      </w:r>
    </w:p>
    <w:p w14:paraId="4C1D40F2" w14:textId="77777777" w:rsidR="003937F7" w:rsidRPr="00822767" w:rsidRDefault="003937F7" w:rsidP="003937F7">
      <w:pPr>
        <w:pStyle w:val="ListParagraph"/>
        <w:spacing w:after="0" w:line="240" w:lineRule="auto"/>
        <w:ind w:left="360"/>
        <w:jc w:val="both"/>
        <w:rPr>
          <w:rFonts w:cs="Arial"/>
        </w:rPr>
      </w:pPr>
    </w:p>
    <w:p w14:paraId="4521004C" w14:textId="2067C0DD" w:rsidR="00C60A2D" w:rsidRPr="00822767" w:rsidRDefault="003C721C" w:rsidP="00C60A2D">
      <w:pPr>
        <w:pStyle w:val="ListParagraph"/>
        <w:numPr>
          <w:ilvl w:val="0"/>
          <w:numId w:val="24"/>
        </w:numPr>
        <w:spacing w:after="0" w:line="240" w:lineRule="auto"/>
        <w:ind w:left="709" w:hanging="349"/>
        <w:jc w:val="both"/>
        <w:rPr>
          <w:rFonts w:cs="Arial"/>
        </w:rPr>
      </w:pPr>
      <w:r w:rsidRPr="00822767">
        <w:rPr>
          <w:rFonts w:cs="Arial"/>
        </w:rPr>
        <w:t>£</w:t>
      </w:r>
      <w:r w:rsidR="003937F7" w:rsidRPr="00822767">
        <w:rPr>
          <w:rFonts w:cs="Arial"/>
        </w:rPr>
        <w:t>185k has been added to unallocated reserves in relation to Housing Benefit accrued but not required in 2</w:t>
      </w:r>
      <w:r w:rsidR="0075550E" w:rsidRPr="00822767">
        <w:rPr>
          <w:rFonts w:cs="Arial"/>
        </w:rPr>
        <w:t>02</w:t>
      </w:r>
      <w:r w:rsidR="003937F7" w:rsidRPr="00822767">
        <w:rPr>
          <w:rFonts w:cs="Arial"/>
        </w:rPr>
        <w:t>3/24.</w:t>
      </w:r>
      <w:r w:rsidR="00EA19BD" w:rsidRPr="00822767">
        <w:rPr>
          <w:rFonts w:cs="Arial"/>
        </w:rPr>
        <w:t xml:space="preserve"> </w:t>
      </w:r>
    </w:p>
    <w:p w14:paraId="67D8A419" w14:textId="28C7FEAF" w:rsidR="00127488" w:rsidRPr="00822767" w:rsidRDefault="00127488" w:rsidP="00E7418D">
      <w:pPr>
        <w:pStyle w:val="ListParagraph"/>
        <w:spacing w:after="0" w:line="240" w:lineRule="auto"/>
        <w:ind w:left="360"/>
        <w:jc w:val="both"/>
        <w:rPr>
          <w:rFonts w:cs="Arial"/>
        </w:rPr>
      </w:pPr>
    </w:p>
    <w:p w14:paraId="47442F90" w14:textId="3990E44F" w:rsidR="00260F4D" w:rsidRPr="008A1BB9" w:rsidRDefault="003C721C" w:rsidP="00260F4D">
      <w:pPr>
        <w:pStyle w:val="ListParagraph"/>
        <w:numPr>
          <w:ilvl w:val="0"/>
          <w:numId w:val="8"/>
        </w:numPr>
        <w:spacing w:after="0" w:line="240" w:lineRule="auto"/>
        <w:ind w:left="426" w:hanging="426"/>
        <w:rPr>
          <w:rFonts w:cs="Arial"/>
        </w:rPr>
      </w:pPr>
      <w:r w:rsidRPr="008A1BB9">
        <w:rPr>
          <w:rFonts w:cs="Arial"/>
        </w:rPr>
        <w:t xml:space="preserve">Movement in Reserves – the </w:t>
      </w:r>
      <w:r w:rsidR="00044D97" w:rsidRPr="008A1BB9">
        <w:rPr>
          <w:rFonts w:cs="Arial"/>
        </w:rPr>
        <w:t xml:space="preserve">Business </w:t>
      </w:r>
      <w:r w:rsidR="00491AB7">
        <w:rPr>
          <w:rFonts w:cs="Arial"/>
        </w:rPr>
        <w:t>R</w:t>
      </w:r>
      <w:r w:rsidR="00044D97" w:rsidRPr="008A1BB9">
        <w:rPr>
          <w:rFonts w:cs="Arial"/>
        </w:rPr>
        <w:t xml:space="preserve">ates </w:t>
      </w:r>
      <w:r w:rsidR="00491AB7">
        <w:rPr>
          <w:rFonts w:cs="Arial"/>
        </w:rPr>
        <w:t>T</w:t>
      </w:r>
      <w:r w:rsidR="00044D97" w:rsidRPr="008A1BB9">
        <w:rPr>
          <w:rFonts w:cs="Arial"/>
        </w:rPr>
        <w:t xml:space="preserve">emporary </w:t>
      </w:r>
      <w:r w:rsidR="00491AB7">
        <w:rPr>
          <w:rFonts w:cs="Arial"/>
        </w:rPr>
        <w:t>S</w:t>
      </w:r>
      <w:r w:rsidR="00044D97" w:rsidRPr="008A1BB9">
        <w:rPr>
          <w:rFonts w:cs="Arial"/>
        </w:rPr>
        <w:t xml:space="preserve">urplus </w:t>
      </w:r>
      <w:r w:rsidR="00491AB7">
        <w:rPr>
          <w:rFonts w:cs="Arial"/>
        </w:rPr>
        <w:t>T</w:t>
      </w:r>
      <w:r w:rsidR="00044D97" w:rsidRPr="008A1BB9">
        <w:rPr>
          <w:rFonts w:cs="Arial"/>
        </w:rPr>
        <w:t xml:space="preserve">o </w:t>
      </w:r>
      <w:r w:rsidR="00491AB7">
        <w:rPr>
          <w:rFonts w:cs="Arial"/>
        </w:rPr>
        <w:t>B</w:t>
      </w:r>
      <w:r w:rsidR="00044D97" w:rsidRPr="008A1BB9">
        <w:rPr>
          <w:rFonts w:cs="Arial"/>
        </w:rPr>
        <w:t xml:space="preserve">e </w:t>
      </w:r>
      <w:r w:rsidR="00491AB7">
        <w:rPr>
          <w:rFonts w:cs="Arial"/>
        </w:rPr>
        <w:t>R</w:t>
      </w:r>
      <w:r w:rsidR="00044D97" w:rsidRPr="008A1BB9">
        <w:rPr>
          <w:rFonts w:cs="Arial"/>
        </w:rPr>
        <w:t>epaid</w:t>
      </w:r>
      <w:r w:rsidRPr="008A1BB9">
        <w:rPr>
          <w:rFonts w:cs="Arial"/>
        </w:rPr>
        <w:t xml:space="preserve"> Reserve was created in 2020/21 to hold the </w:t>
      </w:r>
      <w:r w:rsidR="00E2729E">
        <w:rPr>
          <w:rFonts w:cs="Arial"/>
        </w:rPr>
        <w:t xml:space="preserve">specific </w:t>
      </w:r>
      <w:r w:rsidRPr="008A1BB9">
        <w:rPr>
          <w:rFonts w:cs="Arial"/>
        </w:rPr>
        <w:t xml:space="preserve">funding provided by </w:t>
      </w:r>
      <w:r w:rsidRPr="008A1BB9">
        <w:rPr>
          <w:szCs w:val="18"/>
        </w:rPr>
        <w:t>the Government during</w:t>
      </w:r>
      <w:r w:rsidR="00491AB7">
        <w:rPr>
          <w:szCs w:val="18"/>
        </w:rPr>
        <w:t xml:space="preserve"> the</w:t>
      </w:r>
      <w:r w:rsidRPr="008A1BB9">
        <w:rPr>
          <w:szCs w:val="18"/>
        </w:rPr>
        <w:t xml:space="preserve"> Covid pandemic to offset the Business Rates deficit for 2020/21 that was brought forward on the Collection Fund into 2022/23. Adjustment</w:t>
      </w:r>
      <w:r w:rsidR="00044D97" w:rsidRPr="008A1BB9">
        <w:rPr>
          <w:szCs w:val="18"/>
        </w:rPr>
        <w:t xml:space="preserve">s for the smoothing of the 2020/21 deficit over a 3-year period </w:t>
      </w:r>
      <w:r w:rsidRPr="008A1BB9">
        <w:rPr>
          <w:szCs w:val="18"/>
        </w:rPr>
        <w:t xml:space="preserve">have been made </w:t>
      </w:r>
      <w:r w:rsidR="00044D97" w:rsidRPr="008A1BB9">
        <w:rPr>
          <w:szCs w:val="18"/>
        </w:rPr>
        <w:t>over the last couple of years</w:t>
      </w:r>
      <w:r w:rsidR="00491AB7">
        <w:rPr>
          <w:szCs w:val="18"/>
        </w:rPr>
        <w:t>,</w:t>
      </w:r>
      <w:r w:rsidRPr="008A1BB9">
        <w:rPr>
          <w:szCs w:val="18"/>
        </w:rPr>
        <w:t xml:space="preserve"> resulting in a balance on the reserve of £</w:t>
      </w:r>
      <w:r w:rsidR="00BA3A52" w:rsidRPr="008A1BB9">
        <w:rPr>
          <w:szCs w:val="18"/>
        </w:rPr>
        <w:t>2</w:t>
      </w:r>
      <w:r w:rsidRPr="008A1BB9">
        <w:rPr>
          <w:szCs w:val="18"/>
        </w:rPr>
        <w:t>.</w:t>
      </w:r>
      <w:r w:rsidR="00BA3A52" w:rsidRPr="008A1BB9">
        <w:rPr>
          <w:szCs w:val="18"/>
        </w:rPr>
        <w:t>619</w:t>
      </w:r>
      <w:r w:rsidRPr="008A1BB9">
        <w:rPr>
          <w:szCs w:val="18"/>
        </w:rPr>
        <w:t xml:space="preserve">m. Of this, </w:t>
      </w:r>
      <w:r w:rsidR="00E2729E">
        <w:rPr>
          <w:szCs w:val="18"/>
        </w:rPr>
        <w:t xml:space="preserve">it is </w:t>
      </w:r>
      <w:r w:rsidRPr="008A1BB9">
        <w:rPr>
          <w:szCs w:val="18"/>
        </w:rPr>
        <w:t>estimate</w:t>
      </w:r>
      <w:r w:rsidR="00E2729E">
        <w:rPr>
          <w:szCs w:val="18"/>
        </w:rPr>
        <w:t>d</w:t>
      </w:r>
      <w:r w:rsidR="00044D97" w:rsidRPr="008A1BB9">
        <w:rPr>
          <w:szCs w:val="18"/>
        </w:rPr>
        <w:t xml:space="preserve"> </w:t>
      </w:r>
      <w:r w:rsidR="00E2729E">
        <w:rPr>
          <w:szCs w:val="18"/>
        </w:rPr>
        <w:t>that</w:t>
      </w:r>
      <w:r w:rsidR="00044D97" w:rsidRPr="008A1BB9">
        <w:rPr>
          <w:szCs w:val="18"/>
        </w:rPr>
        <w:t xml:space="preserve"> </w:t>
      </w:r>
      <w:r w:rsidRPr="008A1BB9">
        <w:rPr>
          <w:szCs w:val="18"/>
        </w:rPr>
        <w:t>£</w:t>
      </w:r>
      <w:r w:rsidR="00BA3A52" w:rsidRPr="008A1BB9">
        <w:rPr>
          <w:szCs w:val="18"/>
        </w:rPr>
        <w:t>481</w:t>
      </w:r>
      <w:r w:rsidRPr="008A1BB9">
        <w:rPr>
          <w:szCs w:val="18"/>
        </w:rPr>
        <w:t>k will be required</w:t>
      </w:r>
      <w:r w:rsidR="00E2729E">
        <w:rPr>
          <w:szCs w:val="18"/>
        </w:rPr>
        <w:t xml:space="preserve"> to adjust for the final year of the smoothing adjustment</w:t>
      </w:r>
      <w:r w:rsidR="00044D97" w:rsidRPr="008A1BB9">
        <w:rPr>
          <w:szCs w:val="18"/>
        </w:rPr>
        <w:t xml:space="preserve">, </w:t>
      </w:r>
      <w:r w:rsidRPr="008A1BB9">
        <w:rPr>
          <w:szCs w:val="18"/>
        </w:rPr>
        <w:t>however a contingency has been</w:t>
      </w:r>
      <w:r w:rsidR="00E2729E">
        <w:rPr>
          <w:szCs w:val="18"/>
        </w:rPr>
        <w:t xml:space="preserve"> retained in case of a variation of a</w:t>
      </w:r>
      <w:r w:rsidRPr="008A1BB9">
        <w:rPr>
          <w:szCs w:val="18"/>
        </w:rPr>
        <w:t xml:space="preserve"> further £</w:t>
      </w:r>
      <w:r w:rsidR="00BA3A52" w:rsidRPr="008A1BB9">
        <w:rPr>
          <w:szCs w:val="18"/>
        </w:rPr>
        <w:t>238</w:t>
      </w:r>
      <w:r w:rsidRPr="008A1BB9">
        <w:rPr>
          <w:szCs w:val="18"/>
        </w:rPr>
        <w:t xml:space="preserve">k, leaving a balance of </w:t>
      </w:r>
      <w:r w:rsidRPr="000E7C79">
        <w:rPr>
          <w:szCs w:val="18"/>
        </w:rPr>
        <w:t>£</w:t>
      </w:r>
      <w:r w:rsidR="00BA3A52" w:rsidRPr="000E7C79">
        <w:rPr>
          <w:szCs w:val="18"/>
        </w:rPr>
        <w:t>1.900</w:t>
      </w:r>
      <w:r w:rsidR="00044D97" w:rsidRPr="000E7C79">
        <w:rPr>
          <w:szCs w:val="18"/>
        </w:rPr>
        <w:t>m</w:t>
      </w:r>
      <w:r w:rsidRPr="000E7C79">
        <w:rPr>
          <w:szCs w:val="18"/>
        </w:rPr>
        <w:t xml:space="preserve">. It is proposed to reallocate this </w:t>
      </w:r>
      <w:r w:rsidRPr="000E7C79">
        <w:rPr>
          <w:rFonts w:cs="Arial"/>
        </w:rPr>
        <w:t>£</w:t>
      </w:r>
      <w:r w:rsidR="00BA3A52" w:rsidRPr="000E7C79">
        <w:rPr>
          <w:rFonts w:cs="Arial"/>
        </w:rPr>
        <w:t>1.900m</w:t>
      </w:r>
      <w:r w:rsidRPr="000E7C79">
        <w:rPr>
          <w:rFonts w:cs="Arial"/>
        </w:rPr>
        <w:t xml:space="preserve"> to </w:t>
      </w:r>
      <w:r w:rsidR="00491AB7">
        <w:rPr>
          <w:rFonts w:cs="Arial"/>
        </w:rPr>
        <w:t>a</w:t>
      </w:r>
      <w:r w:rsidR="00BA3A52" w:rsidRPr="000E7C79">
        <w:rPr>
          <w:rFonts w:cs="Arial"/>
        </w:rPr>
        <w:t xml:space="preserve"> Short Life</w:t>
      </w:r>
      <w:r w:rsidR="00491AB7">
        <w:rPr>
          <w:rFonts w:cs="Arial"/>
        </w:rPr>
        <w:t xml:space="preserve"> Operational</w:t>
      </w:r>
      <w:r w:rsidR="00BA3A52" w:rsidRPr="000E7C79">
        <w:rPr>
          <w:rFonts w:cs="Arial"/>
        </w:rPr>
        <w:t xml:space="preserve"> Asset</w:t>
      </w:r>
      <w:r w:rsidR="00E2729E">
        <w:rPr>
          <w:rFonts w:cs="Arial"/>
        </w:rPr>
        <w:t>s</w:t>
      </w:r>
      <w:r w:rsidR="00BA3A52" w:rsidRPr="000E7C79">
        <w:rPr>
          <w:rFonts w:cs="Arial"/>
        </w:rPr>
        <w:t xml:space="preserve"> reserve</w:t>
      </w:r>
      <w:r w:rsidR="00491AB7">
        <w:rPr>
          <w:rFonts w:cs="Arial"/>
        </w:rPr>
        <w:t xml:space="preserve"> to support the funding of future costs in relation to plant, fleet and vehicles</w:t>
      </w:r>
      <w:r w:rsidR="000E7C79" w:rsidRPr="000E7C79">
        <w:rPr>
          <w:rFonts w:cs="Arial"/>
        </w:rPr>
        <w:t>.</w:t>
      </w:r>
      <w:r w:rsidRPr="008A1BB9">
        <w:rPr>
          <w:rFonts w:cs="Arial"/>
        </w:rPr>
        <w:t xml:space="preserve"> </w:t>
      </w:r>
      <w:r w:rsidRPr="008A1BB9">
        <w:rPr>
          <w:szCs w:val="18"/>
        </w:rPr>
        <w:t xml:space="preserve"> </w:t>
      </w:r>
    </w:p>
    <w:p w14:paraId="016EB338" w14:textId="77777777" w:rsidR="008A1BB9" w:rsidRPr="00352676" w:rsidRDefault="008A1BB9" w:rsidP="008A1BB9">
      <w:pPr>
        <w:pStyle w:val="ListParagraph"/>
        <w:spacing w:after="0" w:line="240" w:lineRule="auto"/>
        <w:ind w:left="426"/>
        <w:rPr>
          <w:rFonts w:cs="Arial"/>
          <w:highlight w:val="yellow"/>
        </w:rPr>
      </w:pPr>
    </w:p>
    <w:p w14:paraId="65CB9C49" w14:textId="46AF0CE7" w:rsidR="0095454E" w:rsidRPr="00822767" w:rsidRDefault="003C721C" w:rsidP="001C7739">
      <w:pPr>
        <w:pStyle w:val="ListParagraph"/>
        <w:numPr>
          <w:ilvl w:val="0"/>
          <w:numId w:val="8"/>
        </w:numPr>
        <w:spacing w:after="0" w:line="240" w:lineRule="auto"/>
        <w:jc w:val="both"/>
        <w:rPr>
          <w:rFonts w:cs="Arial"/>
        </w:rPr>
      </w:pPr>
      <w:r w:rsidRPr="00822767">
        <w:rPr>
          <w:rFonts w:cs="Arial"/>
        </w:rPr>
        <w:t>The use of earmarked reserves shown in the table above are reflected in the revenue budget monitoring position detailed in this report.</w:t>
      </w:r>
    </w:p>
    <w:p w14:paraId="420A50D2" w14:textId="77777777" w:rsidR="0071652D" w:rsidRPr="00822767" w:rsidRDefault="0071652D" w:rsidP="00E24AE3">
      <w:pPr>
        <w:spacing w:after="0" w:line="240" w:lineRule="auto"/>
        <w:jc w:val="both"/>
        <w:rPr>
          <w:rFonts w:cstheme="minorHAnsi"/>
          <w:bCs/>
          <w:iCs/>
        </w:rPr>
      </w:pPr>
    </w:p>
    <w:p w14:paraId="376347EF" w14:textId="2CE6CB2F" w:rsidR="00284E95" w:rsidRPr="00822767" w:rsidRDefault="003C721C" w:rsidP="001668A0">
      <w:pPr>
        <w:pStyle w:val="Heading2"/>
      </w:pPr>
      <w:r w:rsidRPr="00822767">
        <w:t>Climate change and air quality</w:t>
      </w:r>
    </w:p>
    <w:p w14:paraId="76CB736A" w14:textId="77777777" w:rsidR="004758E2" w:rsidRPr="00822767" w:rsidRDefault="003C721C"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822767">
        <w:t>The</w:t>
      </w:r>
      <w:r w:rsidRPr="00822767">
        <w:t xml:space="preserve"> work noted in this report does not impact the climate change and sustainability targets of the Councils Green Agenda and all environmental considerations are in place.</w:t>
      </w:r>
    </w:p>
    <w:p w14:paraId="7617904E" w14:textId="77777777" w:rsidR="001A5D89" w:rsidRPr="00822767" w:rsidRDefault="001A5D89" w:rsidP="001A5D89">
      <w:pPr>
        <w:spacing w:after="0" w:line="240" w:lineRule="auto"/>
        <w:jc w:val="both"/>
        <w:rPr>
          <w:rFonts w:cstheme="minorHAnsi"/>
          <w:bCs/>
          <w:iCs/>
        </w:rPr>
      </w:pPr>
    </w:p>
    <w:p w14:paraId="010808A2" w14:textId="0CE9FEDD" w:rsidR="000179AF" w:rsidRPr="00822767" w:rsidRDefault="003C721C" w:rsidP="001668A0">
      <w:pPr>
        <w:pStyle w:val="Heading2"/>
      </w:pPr>
      <w:r w:rsidRPr="00822767">
        <w:t>Equality and diversity</w:t>
      </w:r>
    </w:p>
    <w:p w14:paraId="2C3FF1EA" w14:textId="77777777" w:rsidR="000179AF" w:rsidRPr="00822767" w:rsidRDefault="003C721C" w:rsidP="001A5D89">
      <w:pPr>
        <w:pStyle w:val="ListParagraph"/>
        <w:numPr>
          <w:ilvl w:val="0"/>
          <w:numId w:val="8"/>
        </w:numPr>
        <w:tabs>
          <w:tab w:val="left" w:pos="567"/>
        </w:tabs>
        <w:spacing w:after="0" w:line="240" w:lineRule="auto"/>
        <w:ind w:left="567" w:right="-284" w:hanging="567"/>
      </w:pPr>
      <w:r w:rsidRPr="00822767">
        <w:t>None.</w:t>
      </w:r>
    </w:p>
    <w:p w14:paraId="2C30674A" w14:textId="77777777" w:rsidR="003042F6" w:rsidRPr="00822767" w:rsidRDefault="003042F6" w:rsidP="004E031C">
      <w:pPr>
        <w:spacing w:after="0" w:line="240" w:lineRule="auto"/>
        <w:jc w:val="both"/>
        <w:rPr>
          <w:rFonts w:cstheme="minorHAnsi"/>
          <w:bCs/>
          <w:iCs/>
        </w:rPr>
      </w:pPr>
    </w:p>
    <w:p w14:paraId="57F75996" w14:textId="54A7D35F" w:rsidR="004758E2" w:rsidRPr="00822767" w:rsidRDefault="003C721C" w:rsidP="001668A0">
      <w:pPr>
        <w:pStyle w:val="Heading2"/>
      </w:pPr>
      <w:r w:rsidRPr="00822767">
        <w:t>Risk</w:t>
      </w:r>
    </w:p>
    <w:p w14:paraId="7A5EF0EF" w14:textId="510A3B01" w:rsidR="0030565C" w:rsidRPr="00822767" w:rsidRDefault="003C721C" w:rsidP="0030565C">
      <w:pPr>
        <w:pStyle w:val="ListParagraph"/>
        <w:numPr>
          <w:ilvl w:val="0"/>
          <w:numId w:val="8"/>
        </w:numPr>
      </w:pPr>
      <w:r w:rsidRPr="00822767">
        <w:t xml:space="preserve">The forecasts above are </w:t>
      </w:r>
      <w:r w:rsidRPr="00CF7799">
        <w:t xml:space="preserve">based upon </w:t>
      </w:r>
      <w:r w:rsidR="00CF7799" w:rsidRPr="00CF7799">
        <w:t>six</w:t>
      </w:r>
      <w:r w:rsidRPr="00CF7799">
        <w:t xml:space="preserve"> months of</w:t>
      </w:r>
      <w:r w:rsidRPr="00822767">
        <w:t xml:space="preserve"> the financial year and contain significant assumptions around pay awards, homelessness </w:t>
      </w:r>
      <w:r w:rsidR="00662C5C" w:rsidRPr="00822767">
        <w:t>pressures</w:t>
      </w:r>
      <w:r w:rsidRPr="00822767">
        <w:t xml:space="preserve"> and interest rates.  The volatility in such figures means it is likely there will be greater movement in financial figures between quarterly reports.  These risks will be managed through budget monitoring and reporting, where necessary, on any specific issues arising. </w:t>
      </w:r>
    </w:p>
    <w:p w14:paraId="47F71261" w14:textId="3AD462D2" w:rsidR="005D03DA" w:rsidRPr="00822767" w:rsidRDefault="005D03DA" w:rsidP="0030565C">
      <w:pPr>
        <w:pStyle w:val="ListParagraph"/>
        <w:tabs>
          <w:tab w:val="left" w:pos="567"/>
        </w:tabs>
        <w:spacing w:after="0" w:line="240" w:lineRule="auto"/>
        <w:ind w:left="360" w:right="-284"/>
      </w:pPr>
    </w:p>
    <w:p w14:paraId="19843CF8" w14:textId="77777777" w:rsidR="00B62624" w:rsidRPr="00822767" w:rsidRDefault="00B62624" w:rsidP="00B62624">
      <w:pPr>
        <w:tabs>
          <w:tab w:val="left" w:pos="567"/>
        </w:tabs>
        <w:spacing w:after="0" w:line="240" w:lineRule="auto"/>
        <w:ind w:right="-284"/>
      </w:pPr>
    </w:p>
    <w:p w14:paraId="0123BCC1" w14:textId="77777777" w:rsidR="000179AF" w:rsidRPr="00822767" w:rsidRDefault="003C721C" w:rsidP="001668A0">
      <w:pPr>
        <w:pStyle w:val="Heading2"/>
      </w:pPr>
      <w:r w:rsidRPr="00822767">
        <w:t>Comments of the Statutory Finance Officer</w:t>
      </w:r>
    </w:p>
    <w:p w14:paraId="530CF69A" w14:textId="77777777" w:rsidR="000179AF" w:rsidRPr="00822767" w:rsidRDefault="003C721C" w:rsidP="001A5D89">
      <w:pPr>
        <w:pStyle w:val="ListParagraph"/>
        <w:numPr>
          <w:ilvl w:val="0"/>
          <w:numId w:val="8"/>
        </w:numPr>
        <w:tabs>
          <w:tab w:val="left" w:pos="567"/>
        </w:tabs>
        <w:spacing w:after="0" w:line="240" w:lineRule="auto"/>
        <w:ind w:left="567" w:right="-284" w:hanging="567"/>
      </w:pPr>
      <w:r w:rsidRPr="00822767">
        <w:t>The financial implications are contained within this report.</w:t>
      </w:r>
    </w:p>
    <w:p w14:paraId="335D5E85" w14:textId="77777777" w:rsidR="00DB5FAD" w:rsidRPr="00822767" w:rsidRDefault="00DB5FAD" w:rsidP="00E42F6B">
      <w:pPr>
        <w:spacing w:after="0" w:line="240" w:lineRule="auto"/>
        <w:jc w:val="both"/>
        <w:rPr>
          <w:rFonts w:cstheme="minorHAnsi"/>
          <w:bCs/>
        </w:rPr>
      </w:pPr>
    </w:p>
    <w:p w14:paraId="1FFFDAD4" w14:textId="77777777" w:rsidR="000179AF" w:rsidRPr="00822767" w:rsidRDefault="003C721C" w:rsidP="001668A0">
      <w:pPr>
        <w:pStyle w:val="Heading2"/>
      </w:pPr>
      <w:r w:rsidRPr="00822767">
        <w:t>Comments of the Monitoring Officer</w:t>
      </w:r>
    </w:p>
    <w:p w14:paraId="357AA792" w14:textId="77777777" w:rsidR="000179AF" w:rsidRPr="00822767" w:rsidRDefault="003C721C" w:rsidP="001A5D89">
      <w:pPr>
        <w:pStyle w:val="ListParagraph"/>
        <w:numPr>
          <w:ilvl w:val="0"/>
          <w:numId w:val="8"/>
        </w:numPr>
        <w:tabs>
          <w:tab w:val="left" w:pos="567"/>
        </w:tabs>
        <w:spacing w:after="0" w:line="240" w:lineRule="auto"/>
        <w:ind w:left="567" w:right="-284" w:hanging="567"/>
      </w:pPr>
      <w:r w:rsidRPr="00822767">
        <w:t>None.</w:t>
      </w:r>
    </w:p>
    <w:p w14:paraId="3D7B5A7D" w14:textId="77777777" w:rsidR="000179AF" w:rsidRPr="00822767" w:rsidRDefault="000179AF" w:rsidP="003042F6">
      <w:pPr>
        <w:spacing w:after="0" w:line="240" w:lineRule="auto"/>
        <w:jc w:val="both"/>
        <w:rPr>
          <w:rFonts w:cstheme="minorHAnsi"/>
          <w:bCs/>
        </w:rPr>
      </w:pPr>
    </w:p>
    <w:p w14:paraId="404B4E11" w14:textId="77777777" w:rsidR="000179AF" w:rsidRPr="00822767" w:rsidRDefault="003C721C" w:rsidP="000179AF">
      <w:pPr>
        <w:rPr>
          <w:rFonts w:eastAsia="Times New Roman" w:cstheme="minorHAnsi"/>
          <w:bCs/>
          <w:color w:val="000000" w:themeColor="text1"/>
          <w:kern w:val="36"/>
          <w:lang w:eastAsia="en-GB"/>
        </w:rPr>
      </w:pPr>
      <w:r w:rsidRPr="00822767">
        <w:rPr>
          <w:rStyle w:val="Heading2Char"/>
          <w:rFonts w:eastAsiaTheme="minorHAnsi"/>
        </w:rPr>
        <w:t>Background documents</w:t>
      </w:r>
    </w:p>
    <w:p w14:paraId="23FEC828" w14:textId="77777777" w:rsidR="003042F6" w:rsidRPr="00822767" w:rsidRDefault="003C721C" w:rsidP="001A5D89">
      <w:pPr>
        <w:pStyle w:val="ListParagraph"/>
        <w:numPr>
          <w:ilvl w:val="0"/>
          <w:numId w:val="8"/>
        </w:numPr>
        <w:tabs>
          <w:tab w:val="left" w:pos="567"/>
        </w:tabs>
        <w:spacing w:after="0" w:line="240" w:lineRule="auto"/>
        <w:ind w:left="567" w:right="-284" w:hanging="567"/>
      </w:pPr>
      <w:r w:rsidRPr="00822767">
        <w:t>There are no background papers to this report.</w:t>
      </w:r>
    </w:p>
    <w:p w14:paraId="0051622E" w14:textId="77777777" w:rsidR="003042F6" w:rsidRPr="000C3EEF" w:rsidRDefault="003042F6" w:rsidP="003042F6">
      <w:pPr>
        <w:spacing w:after="0" w:line="240" w:lineRule="auto"/>
        <w:jc w:val="both"/>
        <w:rPr>
          <w:rFonts w:cstheme="minorHAnsi"/>
          <w:bCs/>
          <w:iCs/>
          <w:highlight w:val="yellow"/>
        </w:rPr>
      </w:pPr>
    </w:p>
    <w:p w14:paraId="4D30224D" w14:textId="77777777" w:rsidR="000179AF" w:rsidRPr="00822767" w:rsidRDefault="003C721C" w:rsidP="001668A0">
      <w:pPr>
        <w:pStyle w:val="Heading2"/>
      </w:pPr>
      <w:r w:rsidRPr="00822767">
        <w:t xml:space="preserve">Appendices </w:t>
      </w:r>
    </w:p>
    <w:p w14:paraId="4AA0C887" w14:textId="173B0CAE" w:rsidR="000179AF" w:rsidRPr="00822767" w:rsidRDefault="003C721C" w:rsidP="000179AF">
      <w:pPr>
        <w:spacing w:after="0"/>
        <w:rPr>
          <w:rFonts w:eastAsia="Times New Roman" w:cstheme="minorHAnsi"/>
          <w:bCs/>
          <w:iCs/>
          <w:color w:val="000000" w:themeColor="text1"/>
          <w:kern w:val="36"/>
          <w:lang w:eastAsia="en-GB"/>
        </w:rPr>
      </w:pPr>
      <w:r w:rsidRPr="00822767">
        <w:rPr>
          <w:rFonts w:eastAsia="Times New Roman" w:cstheme="minorHAnsi"/>
          <w:bCs/>
          <w:iCs/>
          <w:color w:val="000000" w:themeColor="text1"/>
          <w:kern w:val="36"/>
          <w:lang w:eastAsia="en-GB"/>
        </w:rPr>
        <w:t>Appendix 1 – Revenue 202</w:t>
      </w:r>
      <w:r w:rsidR="001C7739" w:rsidRPr="00822767">
        <w:rPr>
          <w:rFonts w:eastAsia="Times New Roman" w:cstheme="minorHAnsi"/>
          <w:bCs/>
          <w:iCs/>
          <w:color w:val="000000" w:themeColor="text1"/>
          <w:kern w:val="36"/>
          <w:lang w:eastAsia="en-GB"/>
        </w:rPr>
        <w:t>3</w:t>
      </w:r>
      <w:r w:rsidRPr="00822767">
        <w:rPr>
          <w:rFonts w:eastAsia="Times New Roman" w:cstheme="minorHAnsi"/>
          <w:bCs/>
          <w:iCs/>
          <w:color w:val="000000" w:themeColor="text1"/>
          <w:kern w:val="36"/>
          <w:lang w:eastAsia="en-GB"/>
        </w:rPr>
        <w:t>/2</w:t>
      </w:r>
      <w:r w:rsidR="001C7739" w:rsidRPr="00822767">
        <w:rPr>
          <w:rFonts w:eastAsia="Times New Roman" w:cstheme="minorHAnsi"/>
          <w:bCs/>
          <w:iCs/>
          <w:color w:val="000000" w:themeColor="text1"/>
          <w:kern w:val="36"/>
          <w:lang w:eastAsia="en-GB"/>
        </w:rPr>
        <w:t>4</w:t>
      </w:r>
      <w:r w:rsidRPr="00822767">
        <w:rPr>
          <w:rFonts w:eastAsia="Times New Roman" w:cstheme="minorHAnsi"/>
          <w:bCs/>
          <w:iCs/>
          <w:color w:val="000000" w:themeColor="text1"/>
          <w:kern w:val="36"/>
          <w:lang w:eastAsia="en-GB"/>
        </w:rPr>
        <w:t xml:space="preserve"> - position at 3</w:t>
      </w:r>
      <w:r w:rsidR="00822767" w:rsidRPr="00822767">
        <w:rPr>
          <w:rFonts w:eastAsia="Times New Roman" w:cstheme="minorHAnsi"/>
          <w:bCs/>
          <w:iCs/>
          <w:color w:val="000000" w:themeColor="text1"/>
          <w:kern w:val="36"/>
          <w:lang w:eastAsia="en-GB"/>
        </w:rPr>
        <w:t>0</w:t>
      </w:r>
      <w:r w:rsidR="006A65CE" w:rsidRPr="00822767">
        <w:rPr>
          <w:rFonts w:eastAsia="Times New Roman" w:cstheme="minorHAnsi"/>
          <w:bCs/>
          <w:iCs/>
          <w:color w:val="000000" w:themeColor="text1"/>
          <w:kern w:val="36"/>
          <w:vertAlign w:val="superscript"/>
          <w:lang w:eastAsia="en-GB"/>
        </w:rPr>
        <w:t>t</w:t>
      </w:r>
      <w:r w:rsidR="00822767" w:rsidRPr="00822767">
        <w:rPr>
          <w:rFonts w:eastAsia="Times New Roman" w:cstheme="minorHAnsi"/>
          <w:bCs/>
          <w:iCs/>
          <w:color w:val="000000" w:themeColor="text1"/>
          <w:kern w:val="36"/>
          <w:vertAlign w:val="superscript"/>
          <w:lang w:eastAsia="en-GB"/>
        </w:rPr>
        <w:t>h</w:t>
      </w:r>
      <w:r w:rsidR="00687657" w:rsidRPr="00822767">
        <w:rPr>
          <w:rFonts w:eastAsia="Times New Roman" w:cstheme="minorHAnsi"/>
          <w:bCs/>
          <w:iCs/>
          <w:color w:val="000000" w:themeColor="text1"/>
          <w:kern w:val="36"/>
          <w:lang w:eastAsia="en-GB"/>
        </w:rPr>
        <w:t xml:space="preserve"> </w:t>
      </w:r>
      <w:r w:rsidR="00822767" w:rsidRPr="00822767">
        <w:rPr>
          <w:rFonts w:eastAsia="Times New Roman" w:cstheme="minorHAnsi"/>
          <w:bCs/>
          <w:iCs/>
          <w:color w:val="000000" w:themeColor="text1"/>
          <w:kern w:val="36"/>
          <w:lang w:eastAsia="en-GB"/>
        </w:rPr>
        <w:t>September</w:t>
      </w:r>
      <w:r w:rsidRPr="00822767">
        <w:rPr>
          <w:rFonts w:eastAsia="Times New Roman" w:cstheme="minorHAnsi"/>
          <w:bCs/>
          <w:iCs/>
          <w:color w:val="000000" w:themeColor="text1"/>
          <w:kern w:val="36"/>
          <w:lang w:eastAsia="en-GB"/>
        </w:rPr>
        <w:t xml:space="preserve"> 202</w:t>
      </w:r>
      <w:r w:rsidR="009175AE" w:rsidRPr="00822767">
        <w:rPr>
          <w:rFonts w:eastAsia="Times New Roman" w:cstheme="minorHAnsi"/>
          <w:bCs/>
          <w:iCs/>
          <w:color w:val="000000" w:themeColor="text1"/>
          <w:kern w:val="36"/>
          <w:lang w:eastAsia="en-GB"/>
        </w:rPr>
        <w:t>3</w:t>
      </w:r>
    </w:p>
    <w:p w14:paraId="1539C221" w14:textId="6CA14DE5" w:rsidR="000179AF" w:rsidRPr="00822767" w:rsidRDefault="003C721C" w:rsidP="006321A4">
      <w:pPr>
        <w:spacing w:after="0"/>
        <w:rPr>
          <w:rFonts w:eastAsia="Times New Roman" w:cstheme="minorHAnsi"/>
          <w:bCs/>
          <w:iCs/>
          <w:color w:val="000000" w:themeColor="text1"/>
          <w:kern w:val="36"/>
          <w:lang w:eastAsia="en-GB"/>
        </w:rPr>
      </w:pPr>
      <w:r w:rsidRPr="00822767">
        <w:rPr>
          <w:rFonts w:eastAsia="Times New Roman" w:cstheme="minorHAnsi"/>
          <w:bCs/>
          <w:iCs/>
          <w:color w:val="000000" w:themeColor="text1"/>
          <w:kern w:val="36"/>
          <w:lang w:eastAsia="en-GB"/>
        </w:rPr>
        <w:t>Appendix 2 – Revenue Budget Movements at 3</w:t>
      </w:r>
      <w:r w:rsidR="00822767" w:rsidRPr="00822767">
        <w:rPr>
          <w:rFonts w:eastAsia="Times New Roman" w:cstheme="minorHAnsi"/>
          <w:bCs/>
          <w:iCs/>
          <w:color w:val="000000" w:themeColor="text1"/>
          <w:kern w:val="36"/>
          <w:lang w:eastAsia="en-GB"/>
        </w:rPr>
        <w:t>0</w:t>
      </w:r>
      <w:r w:rsidR="006A65CE" w:rsidRPr="00822767">
        <w:rPr>
          <w:rFonts w:eastAsia="Times New Roman" w:cstheme="minorHAnsi"/>
          <w:bCs/>
          <w:iCs/>
          <w:color w:val="000000" w:themeColor="text1"/>
          <w:kern w:val="36"/>
          <w:vertAlign w:val="superscript"/>
          <w:lang w:eastAsia="en-GB"/>
        </w:rPr>
        <w:t>t</w:t>
      </w:r>
      <w:r w:rsidR="00822767" w:rsidRPr="00822767">
        <w:rPr>
          <w:rFonts w:eastAsia="Times New Roman" w:cstheme="minorHAnsi"/>
          <w:bCs/>
          <w:iCs/>
          <w:color w:val="000000" w:themeColor="text1"/>
          <w:kern w:val="36"/>
          <w:vertAlign w:val="superscript"/>
          <w:lang w:eastAsia="en-GB"/>
        </w:rPr>
        <w:t>h</w:t>
      </w:r>
      <w:r w:rsidR="00687657" w:rsidRPr="00822767">
        <w:rPr>
          <w:rFonts w:eastAsia="Times New Roman" w:cstheme="minorHAnsi"/>
          <w:bCs/>
          <w:iCs/>
          <w:color w:val="000000" w:themeColor="text1"/>
          <w:kern w:val="36"/>
          <w:lang w:eastAsia="en-GB"/>
        </w:rPr>
        <w:t xml:space="preserve"> </w:t>
      </w:r>
      <w:r w:rsidR="00822767" w:rsidRPr="00822767">
        <w:rPr>
          <w:rFonts w:eastAsia="Times New Roman" w:cstheme="minorHAnsi"/>
          <w:bCs/>
          <w:iCs/>
          <w:color w:val="000000" w:themeColor="text1"/>
          <w:kern w:val="36"/>
          <w:lang w:eastAsia="en-GB"/>
        </w:rPr>
        <w:t>September</w:t>
      </w:r>
      <w:r w:rsidRPr="00822767">
        <w:rPr>
          <w:rFonts w:eastAsia="Times New Roman" w:cstheme="minorHAnsi"/>
          <w:bCs/>
          <w:iCs/>
          <w:color w:val="000000" w:themeColor="text1"/>
          <w:kern w:val="36"/>
          <w:lang w:eastAsia="en-GB"/>
        </w:rPr>
        <w:t xml:space="preserve"> 202</w:t>
      </w:r>
      <w:r w:rsidR="009175AE" w:rsidRPr="00822767">
        <w:rPr>
          <w:rFonts w:eastAsia="Times New Roman" w:cstheme="minorHAnsi"/>
          <w:bCs/>
          <w:iCs/>
          <w:color w:val="000000" w:themeColor="text1"/>
          <w:kern w:val="36"/>
          <w:lang w:eastAsia="en-GB"/>
        </w:rPr>
        <w:t>3</w:t>
      </w:r>
    </w:p>
    <w:p w14:paraId="63D932B8" w14:textId="533865D3" w:rsidR="006321A4" w:rsidRPr="00822767" w:rsidRDefault="003C721C" w:rsidP="006321A4">
      <w:pPr>
        <w:spacing w:after="0"/>
        <w:rPr>
          <w:rFonts w:eastAsia="Times New Roman" w:cstheme="minorHAnsi"/>
          <w:bCs/>
          <w:iCs/>
          <w:color w:val="000000" w:themeColor="text1"/>
          <w:kern w:val="36"/>
          <w:lang w:eastAsia="en-GB"/>
        </w:rPr>
      </w:pPr>
      <w:r w:rsidRPr="00822767">
        <w:rPr>
          <w:rFonts w:eastAsia="Times New Roman" w:cstheme="minorHAnsi"/>
          <w:bCs/>
          <w:iCs/>
          <w:color w:val="000000" w:themeColor="text1"/>
          <w:kern w:val="36"/>
          <w:lang w:eastAsia="en-GB"/>
        </w:rPr>
        <w:t>Appendix 3 – 202</w:t>
      </w:r>
      <w:r w:rsidR="001C7739" w:rsidRPr="00822767">
        <w:rPr>
          <w:rFonts w:eastAsia="Times New Roman" w:cstheme="minorHAnsi"/>
          <w:bCs/>
          <w:iCs/>
          <w:color w:val="000000" w:themeColor="text1"/>
          <w:kern w:val="36"/>
          <w:lang w:eastAsia="en-GB"/>
        </w:rPr>
        <w:t>3</w:t>
      </w:r>
      <w:r w:rsidRPr="00822767">
        <w:rPr>
          <w:rFonts w:eastAsia="Times New Roman" w:cstheme="minorHAnsi"/>
          <w:bCs/>
          <w:iCs/>
          <w:color w:val="000000" w:themeColor="text1"/>
          <w:kern w:val="36"/>
          <w:lang w:eastAsia="en-GB"/>
        </w:rPr>
        <w:t>/2</w:t>
      </w:r>
      <w:r w:rsidR="001C7739" w:rsidRPr="00822767">
        <w:rPr>
          <w:rFonts w:eastAsia="Times New Roman" w:cstheme="minorHAnsi"/>
          <w:bCs/>
          <w:iCs/>
          <w:color w:val="000000" w:themeColor="text1"/>
          <w:kern w:val="36"/>
          <w:lang w:eastAsia="en-GB"/>
        </w:rPr>
        <w:t>4</w:t>
      </w:r>
      <w:r w:rsidRPr="00822767">
        <w:rPr>
          <w:rFonts w:eastAsia="Times New Roman" w:cstheme="minorHAnsi"/>
          <w:bCs/>
          <w:iCs/>
          <w:color w:val="000000" w:themeColor="text1"/>
          <w:kern w:val="36"/>
          <w:lang w:eastAsia="en-GB"/>
        </w:rPr>
        <w:t xml:space="preserve"> Reserves Programme position at 3</w:t>
      </w:r>
      <w:r w:rsidR="00822767" w:rsidRPr="00822767">
        <w:rPr>
          <w:rFonts w:eastAsia="Times New Roman" w:cstheme="minorHAnsi"/>
          <w:bCs/>
          <w:iCs/>
          <w:color w:val="000000" w:themeColor="text1"/>
          <w:kern w:val="36"/>
          <w:lang w:eastAsia="en-GB"/>
        </w:rPr>
        <w:t>0</w:t>
      </w:r>
      <w:r w:rsidR="006A65CE" w:rsidRPr="00822767">
        <w:rPr>
          <w:rFonts w:eastAsia="Times New Roman" w:cstheme="minorHAnsi"/>
          <w:bCs/>
          <w:iCs/>
          <w:color w:val="000000" w:themeColor="text1"/>
          <w:kern w:val="36"/>
          <w:vertAlign w:val="superscript"/>
          <w:lang w:eastAsia="en-GB"/>
        </w:rPr>
        <w:t>t</w:t>
      </w:r>
      <w:r w:rsidR="00822767" w:rsidRPr="00822767">
        <w:rPr>
          <w:rFonts w:eastAsia="Times New Roman" w:cstheme="minorHAnsi"/>
          <w:bCs/>
          <w:iCs/>
          <w:color w:val="000000" w:themeColor="text1"/>
          <w:kern w:val="36"/>
          <w:vertAlign w:val="superscript"/>
          <w:lang w:eastAsia="en-GB"/>
        </w:rPr>
        <w:t>h</w:t>
      </w:r>
      <w:r w:rsidR="00687657" w:rsidRPr="00822767">
        <w:rPr>
          <w:rFonts w:eastAsia="Times New Roman" w:cstheme="minorHAnsi"/>
          <w:bCs/>
          <w:iCs/>
          <w:color w:val="000000" w:themeColor="text1"/>
          <w:kern w:val="36"/>
          <w:lang w:eastAsia="en-GB"/>
        </w:rPr>
        <w:t xml:space="preserve"> </w:t>
      </w:r>
      <w:r w:rsidR="00822767" w:rsidRPr="00822767">
        <w:rPr>
          <w:rFonts w:eastAsia="Times New Roman" w:cstheme="minorHAnsi"/>
          <w:bCs/>
          <w:iCs/>
          <w:color w:val="000000" w:themeColor="text1"/>
          <w:kern w:val="36"/>
          <w:lang w:eastAsia="en-GB"/>
        </w:rPr>
        <w:t>September</w:t>
      </w:r>
      <w:r w:rsidRPr="00822767">
        <w:rPr>
          <w:rFonts w:eastAsia="Times New Roman" w:cstheme="minorHAnsi"/>
          <w:bCs/>
          <w:iCs/>
          <w:color w:val="000000" w:themeColor="text1"/>
          <w:kern w:val="36"/>
          <w:lang w:eastAsia="en-GB"/>
        </w:rPr>
        <w:t xml:space="preserve"> 202</w:t>
      </w:r>
      <w:r w:rsidR="009175AE" w:rsidRPr="00822767">
        <w:rPr>
          <w:rFonts w:eastAsia="Times New Roman" w:cstheme="minorHAnsi"/>
          <w:bCs/>
          <w:iCs/>
          <w:color w:val="000000" w:themeColor="text1"/>
          <w:kern w:val="36"/>
          <w:lang w:eastAsia="en-GB"/>
        </w:rPr>
        <w:t>3</w:t>
      </w:r>
    </w:p>
    <w:p w14:paraId="1C89EC0A" w14:textId="6BDAFFBC" w:rsidR="0092225D" w:rsidRPr="00822767" w:rsidRDefault="003C721C" w:rsidP="006321A4">
      <w:pPr>
        <w:spacing w:after="0"/>
        <w:rPr>
          <w:rFonts w:eastAsia="Times New Roman" w:cstheme="minorHAnsi"/>
          <w:bCs/>
          <w:iCs/>
          <w:color w:val="000000" w:themeColor="text1"/>
          <w:kern w:val="36"/>
          <w:lang w:eastAsia="en-GB"/>
        </w:rPr>
      </w:pPr>
      <w:r w:rsidRPr="00822767">
        <w:rPr>
          <w:rFonts w:eastAsia="Times New Roman" w:cstheme="minorHAnsi"/>
          <w:bCs/>
          <w:iCs/>
          <w:color w:val="000000" w:themeColor="text1"/>
          <w:kern w:val="36"/>
          <w:lang w:eastAsia="en-GB"/>
        </w:rPr>
        <w:t>Appendix 4 – Current Staffing Vacancies</w:t>
      </w:r>
    </w:p>
    <w:p w14:paraId="09026A36" w14:textId="121EE72F" w:rsidR="00CE2C2B" w:rsidRPr="00822767" w:rsidRDefault="00CE2C2B" w:rsidP="006321A4">
      <w:pPr>
        <w:spacing w:after="0"/>
        <w:rPr>
          <w:rFonts w:eastAsia="Times New Roman" w:cstheme="minorHAnsi"/>
          <w:bCs/>
          <w:iCs/>
          <w:color w:val="000000" w:themeColor="text1"/>
          <w:kern w:val="36"/>
          <w:u w:val="single"/>
          <w:lang w:eastAsia="en-GB"/>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3950"/>
        <w:gridCol w:w="1369"/>
        <w:gridCol w:w="1081"/>
      </w:tblGrid>
      <w:tr w:rsidR="00510075" w14:paraId="46A4B400" w14:textId="77777777" w:rsidTr="00051BD1">
        <w:tc>
          <w:tcPr>
            <w:tcW w:w="2508" w:type="dxa"/>
            <w:shd w:val="clear" w:color="auto" w:fill="auto"/>
          </w:tcPr>
          <w:p w14:paraId="170DB93C" w14:textId="77777777" w:rsidR="00051BD1" w:rsidRPr="00822767" w:rsidRDefault="003C721C" w:rsidP="00051BD1">
            <w:pPr>
              <w:spacing w:line="240" w:lineRule="auto"/>
              <w:jc w:val="both"/>
              <w:rPr>
                <w:rFonts w:cstheme="minorHAnsi"/>
                <w:bCs/>
              </w:rPr>
            </w:pPr>
            <w:r w:rsidRPr="00822767">
              <w:rPr>
                <w:rFonts w:cstheme="minorHAnsi"/>
                <w:bCs/>
              </w:rPr>
              <w:t>Report Author:</w:t>
            </w:r>
          </w:p>
        </w:tc>
        <w:tc>
          <w:tcPr>
            <w:tcW w:w="3950" w:type="dxa"/>
          </w:tcPr>
          <w:p w14:paraId="0487F569" w14:textId="77777777" w:rsidR="00051BD1" w:rsidRPr="00822767" w:rsidRDefault="003C721C" w:rsidP="00051BD1">
            <w:pPr>
              <w:spacing w:line="240" w:lineRule="auto"/>
              <w:jc w:val="both"/>
              <w:rPr>
                <w:rFonts w:cstheme="minorHAnsi"/>
                <w:bCs/>
              </w:rPr>
            </w:pPr>
            <w:r w:rsidRPr="00822767">
              <w:rPr>
                <w:rFonts w:cstheme="minorHAnsi"/>
                <w:bCs/>
              </w:rPr>
              <w:t>Email:</w:t>
            </w:r>
          </w:p>
        </w:tc>
        <w:tc>
          <w:tcPr>
            <w:tcW w:w="1369" w:type="dxa"/>
            <w:shd w:val="clear" w:color="auto" w:fill="auto"/>
          </w:tcPr>
          <w:p w14:paraId="6EDE82FA" w14:textId="77777777" w:rsidR="00051BD1" w:rsidRPr="00822767" w:rsidRDefault="003C721C" w:rsidP="00051BD1">
            <w:pPr>
              <w:spacing w:line="240" w:lineRule="auto"/>
              <w:jc w:val="both"/>
              <w:rPr>
                <w:rFonts w:cstheme="minorHAnsi"/>
                <w:bCs/>
              </w:rPr>
            </w:pPr>
            <w:r w:rsidRPr="00822767">
              <w:rPr>
                <w:rFonts w:cstheme="minorHAnsi"/>
                <w:bCs/>
              </w:rPr>
              <w:t>Telephone:</w:t>
            </w:r>
          </w:p>
        </w:tc>
        <w:tc>
          <w:tcPr>
            <w:tcW w:w="1081" w:type="dxa"/>
            <w:shd w:val="clear" w:color="auto" w:fill="auto"/>
          </w:tcPr>
          <w:p w14:paraId="695395BF" w14:textId="77777777" w:rsidR="00051BD1" w:rsidRPr="00822767" w:rsidRDefault="003C721C" w:rsidP="00051BD1">
            <w:pPr>
              <w:spacing w:line="240" w:lineRule="auto"/>
              <w:jc w:val="both"/>
              <w:rPr>
                <w:rFonts w:cstheme="minorHAnsi"/>
                <w:bCs/>
              </w:rPr>
            </w:pPr>
            <w:r w:rsidRPr="00822767">
              <w:rPr>
                <w:rFonts w:cstheme="minorHAnsi"/>
                <w:bCs/>
              </w:rPr>
              <w:t>Date:</w:t>
            </w:r>
          </w:p>
        </w:tc>
      </w:tr>
      <w:tr w:rsidR="00510075" w14:paraId="3BAF406E" w14:textId="77777777" w:rsidTr="00051BD1">
        <w:trPr>
          <w:trHeight w:val="934"/>
        </w:trPr>
        <w:tc>
          <w:tcPr>
            <w:tcW w:w="2508" w:type="dxa"/>
            <w:shd w:val="clear" w:color="auto" w:fill="auto"/>
          </w:tcPr>
          <w:p w14:paraId="379A4841" w14:textId="77777777" w:rsidR="00051BD1" w:rsidRPr="00822767" w:rsidRDefault="003C721C" w:rsidP="00051BD1">
            <w:pPr>
              <w:spacing w:after="0" w:line="240" w:lineRule="auto"/>
              <w:rPr>
                <w:rFonts w:cstheme="minorHAnsi"/>
                <w:bCs/>
              </w:rPr>
            </w:pPr>
            <w:r w:rsidRPr="00822767">
              <w:rPr>
                <w:rFonts w:cstheme="minorHAnsi"/>
                <w:bCs/>
              </w:rPr>
              <w:t xml:space="preserve">Neil Halton (Principal Management Accountant), </w:t>
            </w:r>
          </w:p>
          <w:p w14:paraId="34D2C0CD" w14:textId="77777777" w:rsidR="00051BD1" w:rsidRPr="00822767" w:rsidRDefault="003C721C" w:rsidP="00051BD1">
            <w:pPr>
              <w:spacing w:after="0" w:line="240" w:lineRule="auto"/>
              <w:rPr>
                <w:rFonts w:cstheme="minorHAnsi"/>
                <w:bCs/>
              </w:rPr>
            </w:pPr>
            <w:r w:rsidRPr="00822767">
              <w:rPr>
                <w:rFonts w:cstheme="minorHAnsi"/>
                <w:bCs/>
              </w:rPr>
              <w:t>Hema Chevli (Senior Management Accountant)</w:t>
            </w:r>
          </w:p>
        </w:tc>
        <w:tc>
          <w:tcPr>
            <w:tcW w:w="3950" w:type="dxa"/>
          </w:tcPr>
          <w:p w14:paraId="143B547D" w14:textId="77777777" w:rsidR="00051BD1" w:rsidRPr="00822767" w:rsidRDefault="003C721C" w:rsidP="00051BD1">
            <w:pPr>
              <w:spacing w:after="0" w:line="240" w:lineRule="auto"/>
              <w:jc w:val="both"/>
              <w:rPr>
                <w:rFonts w:cstheme="minorHAnsi"/>
                <w:bCs/>
              </w:rPr>
            </w:pPr>
            <w:r w:rsidRPr="00822767">
              <w:rPr>
                <w:rFonts w:cstheme="minorHAnsi"/>
                <w:bCs/>
              </w:rPr>
              <w:t>Neil.Halton@southribble.gov.uk</w:t>
            </w:r>
          </w:p>
          <w:p w14:paraId="4324F4FC" w14:textId="77777777" w:rsidR="00051BD1" w:rsidRPr="00822767" w:rsidRDefault="003C721C" w:rsidP="00051BD1">
            <w:pPr>
              <w:spacing w:after="0" w:line="240" w:lineRule="auto"/>
              <w:jc w:val="both"/>
              <w:rPr>
                <w:rFonts w:cstheme="minorHAnsi"/>
                <w:bCs/>
              </w:rPr>
            </w:pPr>
            <w:r w:rsidRPr="00822767">
              <w:rPr>
                <w:rFonts w:cstheme="minorHAnsi"/>
                <w:bCs/>
              </w:rPr>
              <w:t>Hemangini.Chevli@southribble.gov.uk</w:t>
            </w:r>
          </w:p>
        </w:tc>
        <w:tc>
          <w:tcPr>
            <w:tcW w:w="1369" w:type="dxa"/>
            <w:shd w:val="clear" w:color="auto" w:fill="auto"/>
          </w:tcPr>
          <w:p w14:paraId="7BD73C83" w14:textId="77777777" w:rsidR="00051BD1" w:rsidRPr="00822767" w:rsidRDefault="00051BD1" w:rsidP="00051BD1">
            <w:pPr>
              <w:spacing w:after="0" w:line="240" w:lineRule="auto"/>
              <w:jc w:val="both"/>
              <w:rPr>
                <w:rFonts w:cstheme="minorHAnsi"/>
                <w:bCs/>
              </w:rPr>
            </w:pPr>
          </w:p>
        </w:tc>
        <w:tc>
          <w:tcPr>
            <w:tcW w:w="1081" w:type="dxa"/>
            <w:shd w:val="clear" w:color="auto" w:fill="auto"/>
          </w:tcPr>
          <w:p w14:paraId="0B396D0C" w14:textId="1E547467" w:rsidR="00051BD1" w:rsidRPr="00822767" w:rsidRDefault="003C721C" w:rsidP="00051BD1">
            <w:pPr>
              <w:spacing w:after="0" w:line="240" w:lineRule="auto"/>
              <w:jc w:val="both"/>
              <w:rPr>
                <w:rFonts w:cstheme="minorHAnsi"/>
                <w:bCs/>
              </w:rPr>
            </w:pPr>
            <w:r w:rsidRPr="00822767">
              <w:rPr>
                <w:rFonts w:cstheme="minorHAnsi"/>
                <w:bCs/>
              </w:rPr>
              <w:t>1</w:t>
            </w:r>
            <w:r w:rsidR="000E7C79">
              <w:rPr>
                <w:rFonts w:cstheme="minorHAnsi"/>
                <w:bCs/>
              </w:rPr>
              <w:t>6</w:t>
            </w:r>
            <w:r w:rsidRPr="00822767">
              <w:rPr>
                <w:rFonts w:cstheme="minorHAnsi"/>
                <w:bCs/>
              </w:rPr>
              <w:t>/10/23</w:t>
            </w:r>
          </w:p>
          <w:p w14:paraId="351917CA" w14:textId="77777777" w:rsidR="00051BD1" w:rsidRPr="00822767" w:rsidRDefault="00051BD1" w:rsidP="00051BD1">
            <w:pPr>
              <w:spacing w:after="0" w:line="240" w:lineRule="auto"/>
              <w:jc w:val="both"/>
              <w:rPr>
                <w:rFonts w:cstheme="minorHAnsi"/>
                <w:bCs/>
              </w:rPr>
            </w:pPr>
          </w:p>
          <w:p w14:paraId="1EB25D3A" w14:textId="3C390483" w:rsidR="00051BD1" w:rsidRPr="009175AE" w:rsidRDefault="003C721C" w:rsidP="00051BD1">
            <w:pPr>
              <w:spacing w:after="0" w:line="240" w:lineRule="auto"/>
              <w:jc w:val="both"/>
              <w:rPr>
                <w:rFonts w:cstheme="minorHAnsi"/>
                <w:bCs/>
              </w:rPr>
            </w:pPr>
            <w:r w:rsidRPr="00822767">
              <w:rPr>
                <w:rFonts w:cstheme="minorHAnsi"/>
                <w:bCs/>
              </w:rPr>
              <w:t>1</w:t>
            </w:r>
            <w:r w:rsidR="000E7C79">
              <w:rPr>
                <w:rFonts w:cstheme="minorHAnsi"/>
                <w:bCs/>
              </w:rPr>
              <w:t>6</w:t>
            </w:r>
            <w:r w:rsidRPr="00822767">
              <w:rPr>
                <w:rFonts w:cstheme="minorHAnsi"/>
                <w:bCs/>
              </w:rPr>
              <w:t>/10/23</w:t>
            </w:r>
          </w:p>
        </w:tc>
      </w:tr>
    </w:tbl>
    <w:p w14:paraId="0252D54B" w14:textId="77777777" w:rsidR="006A65CE" w:rsidRPr="00BE6AB6" w:rsidRDefault="006A65CE" w:rsidP="0092225D">
      <w:pPr>
        <w:rPr>
          <w:sz w:val="10"/>
          <w:szCs w:val="10"/>
          <w:lang w:val="en-US"/>
        </w:rPr>
      </w:pPr>
    </w:p>
    <w:sectPr w:rsidR="006A65CE" w:rsidRPr="00BE6AB6" w:rsidSect="00742F3F">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6D35" w14:textId="77777777" w:rsidR="003C721C" w:rsidRDefault="003C721C">
      <w:pPr>
        <w:spacing w:after="0" w:line="240" w:lineRule="auto"/>
      </w:pPr>
      <w:r>
        <w:separator/>
      </w:r>
    </w:p>
  </w:endnote>
  <w:endnote w:type="continuationSeparator" w:id="0">
    <w:p w14:paraId="13C57CF0" w14:textId="77777777" w:rsidR="003C721C" w:rsidRDefault="003C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F1D7" w14:textId="77777777" w:rsidR="003C721C" w:rsidRDefault="003C721C">
      <w:pPr>
        <w:spacing w:after="0" w:line="240" w:lineRule="auto"/>
      </w:pPr>
      <w:r>
        <w:separator/>
      </w:r>
    </w:p>
  </w:footnote>
  <w:footnote w:type="continuationSeparator" w:id="0">
    <w:p w14:paraId="62E7E8C7" w14:textId="77777777" w:rsidR="003C721C" w:rsidRDefault="003C7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7862" w14:textId="77777777" w:rsidR="00816F51" w:rsidRDefault="00816F51">
    <w:pPr>
      <w:pStyle w:val="Header"/>
    </w:pPr>
  </w:p>
  <w:p w14:paraId="1C303047" w14:textId="77777777" w:rsidR="00816F51" w:rsidRDefault="00816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B06"/>
    <w:multiLevelType w:val="hybridMultilevel"/>
    <w:tmpl w:val="26C22AB6"/>
    <w:lvl w:ilvl="0" w:tplc="71BCB494">
      <w:start w:val="1"/>
      <w:numFmt w:val="bullet"/>
      <w:lvlText w:val=""/>
      <w:lvlJc w:val="left"/>
      <w:pPr>
        <w:ind w:left="1080" w:hanging="360"/>
      </w:pPr>
      <w:rPr>
        <w:rFonts w:ascii="Symbol" w:hAnsi="Symbol" w:hint="default"/>
      </w:rPr>
    </w:lvl>
    <w:lvl w:ilvl="1" w:tplc="16A88446" w:tentative="1">
      <w:start w:val="1"/>
      <w:numFmt w:val="bullet"/>
      <w:lvlText w:val="o"/>
      <w:lvlJc w:val="left"/>
      <w:pPr>
        <w:ind w:left="1800" w:hanging="360"/>
      </w:pPr>
      <w:rPr>
        <w:rFonts w:ascii="Courier New" w:hAnsi="Courier New" w:cs="Courier New" w:hint="default"/>
      </w:rPr>
    </w:lvl>
    <w:lvl w:ilvl="2" w:tplc="F6E422B6" w:tentative="1">
      <w:start w:val="1"/>
      <w:numFmt w:val="bullet"/>
      <w:lvlText w:val=""/>
      <w:lvlJc w:val="left"/>
      <w:pPr>
        <w:ind w:left="2520" w:hanging="360"/>
      </w:pPr>
      <w:rPr>
        <w:rFonts w:ascii="Wingdings" w:hAnsi="Wingdings" w:hint="default"/>
      </w:rPr>
    </w:lvl>
    <w:lvl w:ilvl="3" w:tplc="EFBEEBBC" w:tentative="1">
      <w:start w:val="1"/>
      <w:numFmt w:val="bullet"/>
      <w:lvlText w:val=""/>
      <w:lvlJc w:val="left"/>
      <w:pPr>
        <w:ind w:left="3240" w:hanging="360"/>
      </w:pPr>
      <w:rPr>
        <w:rFonts w:ascii="Symbol" w:hAnsi="Symbol" w:hint="default"/>
      </w:rPr>
    </w:lvl>
    <w:lvl w:ilvl="4" w:tplc="40C6516C" w:tentative="1">
      <w:start w:val="1"/>
      <w:numFmt w:val="bullet"/>
      <w:lvlText w:val="o"/>
      <w:lvlJc w:val="left"/>
      <w:pPr>
        <w:ind w:left="3960" w:hanging="360"/>
      </w:pPr>
      <w:rPr>
        <w:rFonts w:ascii="Courier New" w:hAnsi="Courier New" w:cs="Courier New" w:hint="default"/>
      </w:rPr>
    </w:lvl>
    <w:lvl w:ilvl="5" w:tplc="18DE63BC" w:tentative="1">
      <w:start w:val="1"/>
      <w:numFmt w:val="bullet"/>
      <w:lvlText w:val=""/>
      <w:lvlJc w:val="left"/>
      <w:pPr>
        <w:ind w:left="4680" w:hanging="360"/>
      </w:pPr>
      <w:rPr>
        <w:rFonts w:ascii="Wingdings" w:hAnsi="Wingdings" w:hint="default"/>
      </w:rPr>
    </w:lvl>
    <w:lvl w:ilvl="6" w:tplc="C0F89682" w:tentative="1">
      <w:start w:val="1"/>
      <w:numFmt w:val="bullet"/>
      <w:lvlText w:val=""/>
      <w:lvlJc w:val="left"/>
      <w:pPr>
        <w:ind w:left="5400" w:hanging="360"/>
      </w:pPr>
      <w:rPr>
        <w:rFonts w:ascii="Symbol" w:hAnsi="Symbol" w:hint="default"/>
      </w:rPr>
    </w:lvl>
    <w:lvl w:ilvl="7" w:tplc="938CDBDE" w:tentative="1">
      <w:start w:val="1"/>
      <w:numFmt w:val="bullet"/>
      <w:lvlText w:val="o"/>
      <w:lvlJc w:val="left"/>
      <w:pPr>
        <w:ind w:left="6120" w:hanging="360"/>
      </w:pPr>
      <w:rPr>
        <w:rFonts w:ascii="Courier New" w:hAnsi="Courier New" w:cs="Courier New" w:hint="default"/>
      </w:rPr>
    </w:lvl>
    <w:lvl w:ilvl="8" w:tplc="87BCC7B8" w:tentative="1">
      <w:start w:val="1"/>
      <w:numFmt w:val="bullet"/>
      <w:lvlText w:val=""/>
      <w:lvlJc w:val="left"/>
      <w:pPr>
        <w:ind w:left="6840" w:hanging="360"/>
      </w:pPr>
      <w:rPr>
        <w:rFonts w:ascii="Wingdings" w:hAnsi="Wingdings" w:hint="default"/>
      </w:rPr>
    </w:lvl>
  </w:abstractNum>
  <w:abstractNum w:abstractNumId="1" w15:restartNumberingAfterBreak="0">
    <w:nsid w:val="17FD6D32"/>
    <w:multiLevelType w:val="hybridMultilevel"/>
    <w:tmpl w:val="7780F716"/>
    <w:lvl w:ilvl="0" w:tplc="A90015BC">
      <w:start w:val="1"/>
      <w:numFmt w:val="bullet"/>
      <w:lvlText w:val=""/>
      <w:lvlJc w:val="left"/>
      <w:pPr>
        <w:ind w:left="720" w:hanging="360"/>
      </w:pPr>
      <w:rPr>
        <w:rFonts w:ascii="Symbol" w:hAnsi="Symbol" w:hint="default"/>
      </w:rPr>
    </w:lvl>
    <w:lvl w:ilvl="1" w:tplc="1D9AFF24" w:tentative="1">
      <w:start w:val="1"/>
      <w:numFmt w:val="bullet"/>
      <w:lvlText w:val="o"/>
      <w:lvlJc w:val="left"/>
      <w:pPr>
        <w:ind w:left="1440" w:hanging="360"/>
      </w:pPr>
      <w:rPr>
        <w:rFonts w:ascii="Courier New" w:hAnsi="Courier New" w:cs="Courier New" w:hint="default"/>
      </w:rPr>
    </w:lvl>
    <w:lvl w:ilvl="2" w:tplc="C502787E" w:tentative="1">
      <w:start w:val="1"/>
      <w:numFmt w:val="bullet"/>
      <w:lvlText w:val=""/>
      <w:lvlJc w:val="left"/>
      <w:pPr>
        <w:ind w:left="2160" w:hanging="360"/>
      </w:pPr>
      <w:rPr>
        <w:rFonts w:ascii="Wingdings" w:hAnsi="Wingdings" w:hint="default"/>
      </w:rPr>
    </w:lvl>
    <w:lvl w:ilvl="3" w:tplc="FC4A47C6" w:tentative="1">
      <w:start w:val="1"/>
      <w:numFmt w:val="bullet"/>
      <w:lvlText w:val=""/>
      <w:lvlJc w:val="left"/>
      <w:pPr>
        <w:ind w:left="2880" w:hanging="360"/>
      </w:pPr>
      <w:rPr>
        <w:rFonts w:ascii="Symbol" w:hAnsi="Symbol" w:hint="default"/>
      </w:rPr>
    </w:lvl>
    <w:lvl w:ilvl="4" w:tplc="E946D882" w:tentative="1">
      <w:start w:val="1"/>
      <w:numFmt w:val="bullet"/>
      <w:lvlText w:val="o"/>
      <w:lvlJc w:val="left"/>
      <w:pPr>
        <w:ind w:left="3600" w:hanging="360"/>
      </w:pPr>
      <w:rPr>
        <w:rFonts w:ascii="Courier New" w:hAnsi="Courier New" w:cs="Courier New" w:hint="default"/>
      </w:rPr>
    </w:lvl>
    <w:lvl w:ilvl="5" w:tplc="B6067728" w:tentative="1">
      <w:start w:val="1"/>
      <w:numFmt w:val="bullet"/>
      <w:lvlText w:val=""/>
      <w:lvlJc w:val="left"/>
      <w:pPr>
        <w:ind w:left="4320" w:hanging="360"/>
      </w:pPr>
      <w:rPr>
        <w:rFonts w:ascii="Wingdings" w:hAnsi="Wingdings" w:hint="default"/>
      </w:rPr>
    </w:lvl>
    <w:lvl w:ilvl="6" w:tplc="AC8CE954" w:tentative="1">
      <w:start w:val="1"/>
      <w:numFmt w:val="bullet"/>
      <w:lvlText w:val=""/>
      <w:lvlJc w:val="left"/>
      <w:pPr>
        <w:ind w:left="5040" w:hanging="360"/>
      </w:pPr>
      <w:rPr>
        <w:rFonts w:ascii="Symbol" w:hAnsi="Symbol" w:hint="default"/>
      </w:rPr>
    </w:lvl>
    <w:lvl w:ilvl="7" w:tplc="FB44E28E" w:tentative="1">
      <w:start w:val="1"/>
      <w:numFmt w:val="bullet"/>
      <w:lvlText w:val="o"/>
      <w:lvlJc w:val="left"/>
      <w:pPr>
        <w:ind w:left="5760" w:hanging="360"/>
      </w:pPr>
      <w:rPr>
        <w:rFonts w:ascii="Courier New" w:hAnsi="Courier New" w:cs="Courier New" w:hint="default"/>
      </w:rPr>
    </w:lvl>
    <w:lvl w:ilvl="8" w:tplc="06E86FF8" w:tentative="1">
      <w:start w:val="1"/>
      <w:numFmt w:val="bullet"/>
      <w:lvlText w:val=""/>
      <w:lvlJc w:val="left"/>
      <w:pPr>
        <w:ind w:left="6480" w:hanging="360"/>
      </w:pPr>
      <w:rPr>
        <w:rFonts w:ascii="Wingdings" w:hAnsi="Wingdings" w:hint="default"/>
      </w:rPr>
    </w:lvl>
  </w:abstractNum>
  <w:abstractNum w:abstractNumId="2" w15:restartNumberingAfterBreak="0">
    <w:nsid w:val="1F5B266D"/>
    <w:multiLevelType w:val="hybridMultilevel"/>
    <w:tmpl w:val="A9465712"/>
    <w:lvl w:ilvl="0" w:tplc="299473FC">
      <w:start w:val="1"/>
      <w:numFmt w:val="bullet"/>
      <w:lvlText w:val=""/>
      <w:lvlJc w:val="left"/>
      <w:pPr>
        <w:ind w:left="720" w:hanging="360"/>
      </w:pPr>
      <w:rPr>
        <w:rFonts w:ascii="Symbol" w:hAnsi="Symbol" w:hint="default"/>
      </w:rPr>
    </w:lvl>
    <w:lvl w:ilvl="1" w:tplc="2F4CDB2A" w:tentative="1">
      <w:start w:val="1"/>
      <w:numFmt w:val="bullet"/>
      <w:lvlText w:val="o"/>
      <w:lvlJc w:val="left"/>
      <w:pPr>
        <w:ind w:left="1440" w:hanging="360"/>
      </w:pPr>
      <w:rPr>
        <w:rFonts w:ascii="Courier New" w:hAnsi="Courier New" w:cs="Courier New" w:hint="default"/>
      </w:rPr>
    </w:lvl>
    <w:lvl w:ilvl="2" w:tplc="6A34C22C" w:tentative="1">
      <w:start w:val="1"/>
      <w:numFmt w:val="bullet"/>
      <w:lvlText w:val=""/>
      <w:lvlJc w:val="left"/>
      <w:pPr>
        <w:ind w:left="2160" w:hanging="360"/>
      </w:pPr>
      <w:rPr>
        <w:rFonts w:ascii="Wingdings" w:hAnsi="Wingdings" w:hint="default"/>
      </w:rPr>
    </w:lvl>
    <w:lvl w:ilvl="3" w:tplc="8AE641A2" w:tentative="1">
      <w:start w:val="1"/>
      <w:numFmt w:val="bullet"/>
      <w:lvlText w:val=""/>
      <w:lvlJc w:val="left"/>
      <w:pPr>
        <w:ind w:left="2880" w:hanging="360"/>
      </w:pPr>
      <w:rPr>
        <w:rFonts w:ascii="Symbol" w:hAnsi="Symbol" w:hint="default"/>
      </w:rPr>
    </w:lvl>
    <w:lvl w:ilvl="4" w:tplc="3D648350" w:tentative="1">
      <w:start w:val="1"/>
      <w:numFmt w:val="bullet"/>
      <w:lvlText w:val="o"/>
      <w:lvlJc w:val="left"/>
      <w:pPr>
        <w:ind w:left="3600" w:hanging="360"/>
      </w:pPr>
      <w:rPr>
        <w:rFonts w:ascii="Courier New" w:hAnsi="Courier New" w:cs="Courier New" w:hint="default"/>
      </w:rPr>
    </w:lvl>
    <w:lvl w:ilvl="5" w:tplc="3B6296AA" w:tentative="1">
      <w:start w:val="1"/>
      <w:numFmt w:val="bullet"/>
      <w:lvlText w:val=""/>
      <w:lvlJc w:val="left"/>
      <w:pPr>
        <w:ind w:left="4320" w:hanging="360"/>
      </w:pPr>
      <w:rPr>
        <w:rFonts w:ascii="Wingdings" w:hAnsi="Wingdings" w:hint="default"/>
      </w:rPr>
    </w:lvl>
    <w:lvl w:ilvl="6" w:tplc="5E2E7650" w:tentative="1">
      <w:start w:val="1"/>
      <w:numFmt w:val="bullet"/>
      <w:lvlText w:val=""/>
      <w:lvlJc w:val="left"/>
      <w:pPr>
        <w:ind w:left="5040" w:hanging="360"/>
      </w:pPr>
      <w:rPr>
        <w:rFonts w:ascii="Symbol" w:hAnsi="Symbol" w:hint="default"/>
      </w:rPr>
    </w:lvl>
    <w:lvl w:ilvl="7" w:tplc="37C60D3C" w:tentative="1">
      <w:start w:val="1"/>
      <w:numFmt w:val="bullet"/>
      <w:lvlText w:val="o"/>
      <w:lvlJc w:val="left"/>
      <w:pPr>
        <w:ind w:left="5760" w:hanging="360"/>
      </w:pPr>
      <w:rPr>
        <w:rFonts w:ascii="Courier New" w:hAnsi="Courier New" w:cs="Courier New" w:hint="default"/>
      </w:rPr>
    </w:lvl>
    <w:lvl w:ilvl="8" w:tplc="2916BCD6" w:tentative="1">
      <w:start w:val="1"/>
      <w:numFmt w:val="bullet"/>
      <w:lvlText w:val=""/>
      <w:lvlJc w:val="left"/>
      <w:pPr>
        <w:ind w:left="6480" w:hanging="360"/>
      </w:pPr>
      <w:rPr>
        <w:rFonts w:ascii="Wingdings" w:hAnsi="Wingdings" w:hint="default"/>
      </w:rPr>
    </w:lvl>
  </w:abstractNum>
  <w:abstractNum w:abstractNumId="3" w15:restartNumberingAfterBreak="0">
    <w:nsid w:val="24C00C6E"/>
    <w:multiLevelType w:val="hybridMultilevel"/>
    <w:tmpl w:val="5EC8A9EA"/>
    <w:lvl w:ilvl="0" w:tplc="F42E4C2C">
      <w:start w:val="1"/>
      <w:numFmt w:val="bullet"/>
      <w:lvlText w:val=""/>
      <w:lvlJc w:val="left"/>
      <w:pPr>
        <w:ind w:left="720" w:hanging="360"/>
      </w:pPr>
      <w:rPr>
        <w:rFonts w:ascii="Symbol" w:hAnsi="Symbol" w:hint="default"/>
      </w:rPr>
    </w:lvl>
    <w:lvl w:ilvl="1" w:tplc="C746537E" w:tentative="1">
      <w:start w:val="1"/>
      <w:numFmt w:val="bullet"/>
      <w:lvlText w:val="o"/>
      <w:lvlJc w:val="left"/>
      <w:pPr>
        <w:ind w:left="1440" w:hanging="360"/>
      </w:pPr>
      <w:rPr>
        <w:rFonts w:ascii="Courier New" w:hAnsi="Courier New" w:cs="Courier New" w:hint="default"/>
      </w:rPr>
    </w:lvl>
    <w:lvl w:ilvl="2" w:tplc="A106EC32" w:tentative="1">
      <w:start w:val="1"/>
      <w:numFmt w:val="bullet"/>
      <w:lvlText w:val=""/>
      <w:lvlJc w:val="left"/>
      <w:pPr>
        <w:ind w:left="2160" w:hanging="360"/>
      </w:pPr>
      <w:rPr>
        <w:rFonts w:ascii="Wingdings" w:hAnsi="Wingdings" w:hint="default"/>
      </w:rPr>
    </w:lvl>
    <w:lvl w:ilvl="3" w:tplc="C23ACD02" w:tentative="1">
      <w:start w:val="1"/>
      <w:numFmt w:val="bullet"/>
      <w:lvlText w:val=""/>
      <w:lvlJc w:val="left"/>
      <w:pPr>
        <w:ind w:left="2880" w:hanging="360"/>
      </w:pPr>
      <w:rPr>
        <w:rFonts w:ascii="Symbol" w:hAnsi="Symbol" w:hint="default"/>
      </w:rPr>
    </w:lvl>
    <w:lvl w:ilvl="4" w:tplc="7076FAAA" w:tentative="1">
      <w:start w:val="1"/>
      <w:numFmt w:val="bullet"/>
      <w:lvlText w:val="o"/>
      <w:lvlJc w:val="left"/>
      <w:pPr>
        <w:ind w:left="3600" w:hanging="360"/>
      </w:pPr>
      <w:rPr>
        <w:rFonts w:ascii="Courier New" w:hAnsi="Courier New" w:cs="Courier New" w:hint="default"/>
      </w:rPr>
    </w:lvl>
    <w:lvl w:ilvl="5" w:tplc="0D2EE2FA" w:tentative="1">
      <w:start w:val="1"/>
      <w:numFmt w:val="bullet"/>
      <w:lvlText w:val=""/>
      <w:lvlJc w:val="left"/>
      <w:pPr>
        <w:ind w:left="4320" w:hanging="360"/>
      </w:pPr>
      <w:rPr>
        <w:rFonts w:ascii="Wingdings" w:hAnsi="Wingdings" w:hint="default"/>
      </w:rPr>
    </w:lvl>
    <w:lvl w:ilvl="6" w:tplc="24BA6A8C" w:tentative="1">
      <w:start w:val="1"/>
      <w:numFmt w:val="bullet"/>
      <w:lvlText w:val=""/>
      <w:lvlJc w:val="left"/>
      <w:pPr>
        <w:ind w:left="5040" w:hanging="360"/>
      </w:pPr>
      <w:rPr>
        <w:rFonts w:ascii="Symbol" w:hAnsi="Symbol" w:hint="default"/>
      </w:rPr>
    </w:lvl>
    <w:lvl w:ilvl="7" w:tplc="131A3EC4" w:tentative="1">
      <w:start w:val="1"/>
      <w:numFmt w:val="bullet"/>
      <w:lvlText w:val="o"/>
      <w:lvlJc w:val="left"/>
      <w:pPr>
        <w:ind w:left="5760" w:hanging="360"/>
      </w:pPr>
      <w:rPr>
        <w:rFonts w:ascii="Courier New" w:hAnsi="Courier New" w:cs="Courier New" w:hint="default"/>
      </w:rPr>
    </w:lvl>
    <w:lvl w:ilvl="8" w:tplc="57829BDA" w:tentative="1">
      <w:start w:val="1"/>
      <w:numFmt w:val="bullet"/>
      <w:lvlText w:val=""/>
      <w:lvlJc w:val="left"/>
      <w:pPr>
        <w:ind w:left="6480" w:hanging="360"/>
      </w:pPr>
      <w:rPr>
        <w:rFonts w:ascii="Wingdings" w:hAnsi="Wingdings" w:hint="default"/>
      </w:rPr>
    </w:lvl>
  </w:abstractNum>
  <w:abstractNum w:abstractNumId="4" w15:restartNumberingAfterBreak="0">
    <w:nsid w:val="2D682B4B"/>
    <w:multiLevelType w:val="hybridMultilevel"/>
    <w:tmpl w:val="27D0AF2A"/>
    <w:lvl w:ilvl="0" w:tplc="044640B4">
      <w:start w:val="1"/>
      <w:numFmt w:val="bullet"/>
      <w:lvlText w:val=""/>
      <w:lvlJc w:val="left"/>
      <w:pPr>
        <w:ind w:left="990" w:hanging="360"/>
      </w:pPr>
      <w:rPr>
        <w:rFonts w:ascii="Symbol" w:hAnsi="Symbol" w:hint="default"/>
      </w:rPr>
    </w:lvl>
    <w:lvl w:ilvl="1" w:tplc="A3BA9BC0" w:tentative="1">
      <w:start w:val="1"/>
      <w:numFmt w:val="bullet"/>
      <w:lvlText w:val="o"/>
      <w:lvlJc w:val="left"/>
      <w:pPr>
        <w:ind w:left="1710" w:hanging="360"/>
      </w:pPr>
      <w:rPr>
        <w:rFonts w:ascii="Courier New" w:hAnsi="Courier New" w:cs="Courier New" w:hint="default"/>
      </w:rPr>
    </w:lvl>
    <w:lvl w:ilvl="2" w:tplc="AE2082E8" w:tentative="1">
      <w:start w:val="1"/>
      <w:numFmt w:val="bullet"/>
      <w:lvlText w:val=""/>
      <w:lvlJc w:val="left"/>
      <w:pPr>
        <w:ind w:left="2430" w:hanging="360"/>
      </w:pPr>
      <w:rPr>
        <w:rFonts w:ascii="Wingdings" w:hAnsi="Wingdings" w:hint="default"/>
      </w:rPr>
    </w:lvl>
    <w:lvl w:ilvl="3" w:tplc="7D324B10" w:tentative="1">
      <w:start w:val="1"/>
      <w:numFmt w:val="bullet"/>
      <w:lvlText w:val=""/>
      <w:lvlJc w:val="left"/>
      <w:pPr>
        <w:ind w:left="3150" w:hanging="360"/>
      </w:pPr>
      <w:rPr>
        <w:rFonts w:ascii="Symbol" w:hAnsi="Symbol" w:hint="default"/>
      </w:rPr>
    </w:lvl>
    <w:lvl w:ilvl="4" w:tplc="F266FCD2" w:tentative="1">
      <w:start w:val="1"/>
      <w:numFmt w:val="bullet"/>
      <w:lvlText w:val="o"/>
      <w:lvlJc w:val="left"/>
      <w:pPr>
        <w:ind w:left="3870" w:hanging="360"/>
      </w:pPr>
      <w:rPr>
        <w:rFonts w:ascii="Courier New" w:hAnsi="Courier New" w:cs="Courier New" w:hint="default"/>
      </w:rPr>
    </w:lvl>
    <w:lvl w:ilvl="5" w:tplc="BCBCFC80" w:tentative="1">
      <w:start w:val="1"/>
      <w:numFmt w:val="bullet"/>
      <w:lvlText w:val=""/>
      <w:lvlJc w:val="left"/>
      <w:pPr>
        <w:ind w:left="4590" w:hanging="360"/>
      </w:pPr>
      <w:rPr>
        <w:rFonts w:ascii="Wingdings" w:hAnsi="Wingdings" w:hint="default"/>
      </w:rPr>
    </w:lvl>
    <w:lvl w:ilvl="6" w:tplc="7E8C2868" w:tentative="1">
      <w:start w:val="1"/>
      <w:numFmt w:val="bullet"/>
      <w:lvlText w:val=""/>
      <w:lvlJc w:val="left"/>
      <w:pPr>
        <w:ind w:left="5310" w:hanging="360"/>
      </w:pPr>
      <w:rPr>
        <w:rFonts w:ascii="Symbol" w:hAnsi="Symbol" w:hint="default"/>
      </w:rPr>
    </w:lvl>
    <w:lvl w:ilvl="7" w:tplc="7B8E97C8" w:tentative="1">
      <w:start w:val="1"/>
      <w:numFmt w:val="bullet"/>
      <w:lvlText w:val="o"/>
      <w:lvlJc w:val="left"/>
      <w:pPr>
        <w:ind w:left="6030" w:hanging="360"/>
      </w:pPr>
      <w:rPr>
        <w:rFonts w:ascii="Courier New" w:hAnsi="Courier New" w:cs="Courier New" w:hint="default"/>
      </w:rPr>
    </w:lvl>
    <w:lvl w:ilvl="8" w:tplc="4156E9A4" w:tentative="1">
      <w:start w:val="1"/>
      <w:numFmt w:val="bullet"/>
      <w:lvlText w:val=""/>
      <w:lvlJc w:val="left"/>
      <w:pPr>
        <w:ind w:left="6750" w:hanging="360"/>
      </w:pPr>
      <w:rPr>
        <w:rFonts w:ascii="Wingdings" w:hAnsi="Wingdings" w:hint="default"/>
      </w:rPr>
    </w:lvl>
  </w:abstractNum>
  <w:abstractNum w:abstractNumId="5" w15:restartNumberingAfterBreak="0">
    <w:nsid w:val="316C469C"/>
    <w:multiLevelType w:val="hybridMultilevel"/>
    <w:tmpl w:val="BB16EFDA"/>
    <w:lvl w:ilvl="0" w:tplc="CB3A06FE">
      <w:start w:val="1"/>
      <w:numFmt w:val="bullet"/>
      <w:lvlText w:val=""/>
      <w:lvlJc w:val="left"/>
      <w:pPr>
        <w:ind w:left="720" w:hanging="360"/>
      </w:pPr>
      <w:rPr>
        <w:rFonts w:ascii="Symbol" w:hAnsi="Symbol" w:hint="default"/>
      </w:rPr>
    </w:lvl>
    <w:lvl w:ilvl="1" w:tplc="ADAAF740" w:tentative="1">
      <w:start w:val="1"/>
      <w:numFmt w:val="bullet"/>
      <w:lvlText w:val="o"/>
      <w:lvlJc w:val="left"/>
      <w:pPr>
        <w:ind w:left="1440" w:hanging="360"/>
      </w:pPr>
      <w:rPr>
        <w:rFonts w:ascii="Courier New" w:hAnsi="Courier New" w:cs="Courier New" w:hint="default"/>
      </w:rPr>
    </w:lvl>
    <w:lvl w:ilvl="2" w:tplc="1A9046C4" w:tentative="1">
      <w:start w:val="1"/>
      <w:numFmt w:val="bullet"/>
      <w:lvlText w:val=""/>
      <w:lvlJc w:val="left"/>
      <w:pPr>
        <w:ind w:left="2160" w:hanging="360"/>
      </w:pPr>
      <w:rPr>
        <w:rFonts w:ascii="Wingdings" w:hAnsi="Wingdings" w:hint="default"/>
      </w:rPr>
    </w:lvl>
    <w:lvl w:ilvl="3" w:tplc="337A1F26" w:tentative="1">
      <w:start w:val="1"/>
      <w:numFmt w:val="bullet"/>
      <w:lvlText w:val=""/>
      <w:lvlJc w:val="left"/>
      <w:pPr>
        <w:ind w:left="2880" w:hanging="360"/>
      </w:pPr>
      <w:rPr>
        <w:rFonts w:ascii="Symbol" w:hAnsi="Symbol" w:hint="default"/>
      </w:rPr>
    </w:lvl>
    <w:lvl w:ilvl="4" w:tplc="71A2C8CC" w:tentative="1">
      <w:start w:val="1"/>
      <w:numFmt w:val="bullet"/>
      <w:lvlText w:val="o"/>
      <w:lvlJc w:val="left"/>
      <w:pPr>
        <w:ind w:left="3600" w:hanging="360"/>
      </w:pPr>
      <w:rPr>
        <w:rFonts w:ascii="Courier New" w:hAnsi="Courier New" w:cs="Courier New" w:hint="default"/>
      </w:rPr>
    </w:lvl>
    <w:lvl w:ilvl="5" w:tplc="B45E1D70" w:tentative="1">
      <w:start w:val="1"/>
      <w:numFmt w:val="bullet"/>
      <w:lvlText w:val=""/>
      <w:lvlJc w:val="left"/>
      <w:pPr>
        <w:ind w:left="4320" w:hanging="360"/>
      </w:pPr>
      <w:rPr>
        <w:rFonts w:ascii="Wingdings" w:hAnsi="Wingdings" w:hint="default"/>
      </w:rPr>
    </w:lvl>
    <w:lvl w:ilvl="6" w:tplc="AA308F72" w:tentative="1">
      <w:start w:val="1"/>
      <w:numFmt w:val="bullet"/>
      <w:lvlText w:val=""/>
      <w:lvlJc w:val="left"/>
      <w:pPr>
        <w:ind w:left="5040" w:hanging="360"/>
      </w:pPr>
      <w:rPr>
        <w:rFonts w:ascii="Symbol" w:hAnsi="Symbol" w:hint="default"/>
      </w:rPr>
    </w:lvl>
    <w:lvl w:ilvl="7" w:tplc="A8FEA194" w:tentative="1">
      <w:start w:val="1"/>
      <w:numFmt w:val="bullet"/>
      <w:lvlText w:val="o"/>
      <w:lvlJc w:val="left"/>
      <w:pPr>
        <w:ind w:left="5760" w:hanging="360"/>
      </w:pPr>
      <w:rPr>
        <w:rFonts w:ascii="Courier New" w:hAnsi="Courier New" w:cs="Courier New" w:hint="default"/>
      </w:rPr>
    </w:lvl>
    <w:lvl w:ilvl="8" w:tplc="55EEF1D6" w:tentative="1">
      <w:start w:val="1"/>
      <w:numFmt w:val="bullet"/>
      <w:lvlText w:val=""/>
      <w:lvlJc w:val="left"/>
      <w:pPr>
        <w:ind w:left="6480" w:hanging="360"/>
      </w:pPr>
      <w:rPr>
        <w:rFonts w:ascii="Wingdings" w:hAnsi="Wingdings" w:hint="default"/>
      </w:rPr>
    </w:lvl>
  </w:abstractNum>
  <w:abstractNum w:abstractNumId="6" w15:restartNumberingAfterBreak="0">
    <w:nsid w:val="394F3BB1"/>
    <w:multiLevelType w:val="hybridMultilevel"/>
    <w:tmpl w:val="C032B91A"/>
    <w:lvl w:ilvl="0" w:tplc="95846056">
      <w:start w:val="1"/>
      <w:numFmt w:val="bullet"/>
      <w:lvlText w:val=""/>
      <w:lvlJc w:val="left"/>
      <w:pPr>
        <w:ind w:left="720" w:hanging="360"/>
      </w:pPr>
      <w:rPr>
        <w:rFonts w:ascii="Symbol" w:hAnsi="Symbol" w:hint="default"/>
      </w:rPr>
    </w:lvl>
    <w:lvl w:ilvl="1" w:tplc="41B2D1B8" w:tentative="1">
      <w:start w:val="1"/>
      <w:numFmt w:val="bullet"/>
      <w:lvlText w:val="o"/>
      <w:lvlJc w:val="left"/>
      <w:pPr>
        <w:ind w:left="1440" w:hanging="360"/>
      </w:pPr>
      <w:rPr>
        <w:rFonts w:ascii="Courier New" w:hAnsi="Courier New" w:cs="Courier New" w:hint="default"/>
      </w:rPr>
    </w:lvl>
    <w:lvl w:ilvl="2" w:tplc="254E8A98" w:tentative="1">
      <w:start w:val="1"/>
      <w:numFmt w:val="bullet"/>
      <w:lvlText w:val=""/>
      <w:lvlJc w:val="left"/>
      <w:pPr>
        <w:ind w:left="2160" w:hanging="360"/>
      </w:pPr>
      <w:rPr>
        <w:rFonts w:ascii="Wingdings" w:hAnsi="Wingdings" w:hint="default"/>
      </w:rPr>
    </w:lvl>
    <w:lvl w:ilvl="3" w:tplc="6C045DA6" w:tentative="1">
      <w:start w:val="1"/>
      <w:numFmt w:val="bullet"/>
      <w:lvlText w:val=""/>
      <w:lvlJc w:val="left"/>
      <w:pPr>
        <w:ind w:left="2880" w:hanging="360"/>
      </w:pPr>
      <w:rPr>
        <w:rFonts w:ascii="Symbol" w:hAnsi="Symbol" w:hint="default"/>
      </w:rPr>
    </w:lvl>
    <w:lvl w:ilvl="4" w:tplc="42C25EE4" w:tentative="1">
      <w:start w:val="1"/>
      <w:numFmt w:val="bullet"/>
      <w:lvlText w:val="o"/>
      <w:lvlJc w:val="left"/>
      <w:pPr>
        <w:ind w:left="3600" w:hanging="360"/>
      </w:pPr>
      <w:rPr>
        <w:rFonts w:ascii="Courier New" w:hAnsi="Courier New" w:cs="Courier New" w:hint="default"/>
      </w:rPr>
    </w:lvl>
    <w:lvl w:ilvl="5" w:tplc="C98CB140" w:tentative="1">
      <w:start w:val="1"/>
      <w:numFmt w:val="bullet"/>
      <w:lvlText w:val=""/>
      <w:lvlJc w:val="left"/>
      <w:pPr>
        <w:ind w:left="4320" w:hanging="360"/>
      </w:pPr>
      <w:rPr>
        <w:rFonts w:ascii="Wingdings" w:hAnsi="Wingdings" w:hint="default"/>
      </w:rPr>
    </w:lvl>
    <w:lvl w:ilvl="6" w:tplc="85EC58BE" w:tentative="1">
      <w:start w:val="1"/>
      <w:numFmt w:val="bullet"/>
      <w:lvlText w:val=""/>
      <w:lvlJc w:val="left"/>
      <w:pPr>
        <w:ind w:left="5040" w:hanging="360"/>
      </w:pPr>
      <w:rPr>
        <w:rFonts w:ascii="Symbol" w:hAnsi="Symbol" w:hint="default"/>
      </w:rPr>
    </w:lvl>
    <w:lvl w:ilvl="7" w:tplc="D90EA0B2" w:tentative="1">
      <w:start w:val="1"/>
      <w:numFmt w:val="bullet"/>
      <w:lvlText w:val="o"/>
      <w:lvlJc w:val="left"/>
      <w:pPr>
        <w:ind w:left="5760" w:hanging="360"/>
      </w:pPr>
      <w:rPr>
        <w:rFonts w:ascii="Courier New" w:hAnsi="Courier New" w:cs="Courier New" w:hint="default"/>
      </w:rPr>
    </w:lvl>
    <w:lvl w:ilvl="8" w:tplc="7D92EC8C" w:tentative="1">
      <w:start w:val="1"/>
      <w:numFmt w:val="bullet"/>
      <w:lvlText w:val=""/>
      <w:lvlJc w:val="left"/>
      <w:pPr>
        <w:ind w:left="6480" w:hanging="360"/>
      </w:pPr>
      <w:rPr>
        <w:rFonts w:ascii="Wingdings" w:hAnsi="Wingdings" w:hint="default"/>
      </w:rPr>
    </w:lvl>
  </w:abstractNum>
  <w:abstractNum w:abstractNumId="7" w15:restartNumberingAfterBreak="0">
    <w:nsid w:val="39605158"/>
    <w:multiLevelType w:val="hybridMultilevel"/>
    <w:tmpl w:val="C5A25010"/>
    <w:lvl w:ilvl="0" w:tplc="54C6BEE2">
      <w:start w:val="1"/>
      <w:numFmt w:val="bullet"/>
      <w:lvlText w:val=""/>
      <w:lvlJc w:val="left"/>
      <w:pPr>
        <w:ind w:left="720" w:hanging="360"/>
      </w:pPr>
      <w:rPr>
        <w:rFonts w:ascii="Symbol" w:hAnsi="Symbol" w:hint="default"/>
      </w:rPr>
    </w:lvl>
    <w:lvl w:ilvl="1" w:tplc="643017E2" w:tentative="1">
      <w:start w:val="1"/>
      <w:numFmt w:val="bullet"/>
      <w:lvlText w:val="o"/>
      <w:lvlJc w:val="left"/>
      <w:pPr>
        <w:ind w:left="1440" w:hanging="360"/>
      </w:pPr>
      <w:rPr>
        <w:rFonts w:ascii="Courier New" w:hAnsi="Courier New" w:cs="Courier New" w:hint="default"/>
      </w:rPr>
    </w:lvl>
    <w:lvl w:ilvl="2" w:tplc="BAC0F926" w:tentative="1">
      <w:start w:val="1"/>
      <w:numFmt w:val="bullet"/>
      <w:lvlText w:val=""/>
      <w:lvlJc w:val="left"/>
      <w:pPr>
        <w:ind w:left="2160" w:hanging="360"/>
      </w:pPr>
      <w:rPr>
        <w:rFonts w:ascii="Wingdings" w:hAnsi="Wingdings" w:hint="default"/>
      </w:rPr>
    </w:lvl>
    <w:lvl w:ilvl="3" w:tplc="B8EA7CF6" w:tentative="1">
      <w:start w:val="1"/>
      <w:numFmt w:val="bullet"/>
      <w:lvlText w:val=""/>
      <w:lvlJc w:val="left"/>
      <w:pPr>
        <w:ind w:left="2880" w:hanging="360"/>
      </w:pPr>
      <w:rPr>
        <w:rFonts w:ascii="Symbol" w:hAnsi="Symbol" w:hint="default"/>
      </w:rPr>
    </w:lvl>
    <w:lvl w:ilvl="4" w:tplc="4BFC96FA" w:tentative="1">
      <w:start w:val="1"/>
      <w:numFmt w:val="bullet"/>
      <w:lvlText w:val="o"/>
      <w:lvlJc w:val="left"/>
      <w:pPr>
        <w:ind w:left="3600" w:hanging="360"/>
      </w:pPr>
      <w:rPr>
        <w:rFonts w:ascii="Courier New" w:hAnsi="Courier New" w:cs="Courier New" w:hint="default"/>
      </w:rPr>
    </w:lvl>
    <w:lvl w:ilvl="5" w:tplc="95E63188" w:tentative="1">
      <w:start w:val="1"/>
      <w:numFmt w:val="bullet"/>
      <w:lvlText w:val=""/>
      <w:lvlJc w:val="left"/>
      <w:pPr>
        <w:ind w:left="4320" w:hanging="360"/>
      </w:pPr>
      <w:rPr>
        <w:rFonts w:ascii="Wingdings" w:hAnsi="Wingdings" w:hint="default"/>
      </w:rPr>
    </w:lvl>
    <w:lvl w:ilvl="6" w:tplc="9AF4EDC6" w:tentative="1">
      <w:start w:val="1"/>
      <w:numFmt w:val="bullet"/>
      <w:lvlText w:val=""/>
      <w:lvlJc w:val="left"/>
      <w:pPr>
        <w:ind w:left="5040" w:hanging="360"/>
      </w:pPr>
      <w:rPr>
        <w:rFonts w:ascii="Symbol" w:hAnsi="Symbol" w:hint="default"/>
      </w:rPr>
    </w:lvl>
    <w:lvl w:ilvl="7" w:tplc="4E2685C6" w:tentative="1">
      <w:start w:val="1"/>
      <w:numFmt w:val="bullet"/>
      <w:lvlText w:val="o"/>
      <w:lvlJc w:val="left"/>
      <w:pPr>
        <w:ind w:left="5760" w:hanging="360"/>
      </w:pPr>
      <w:rPr>
        <w:rFonts w:ascii="Courier New" w:hAnsi="Courier New" w:cs="Courier New" w:hint="default"/>
      </w:rPr>
    </w:lvl>
    <w:lvl w:ilvl="8" w:tplc="8046A254" w:tentative="1">
      <w:start w:val="1"/>
      <w:numFmt w:val="bullet"/>
      <w:lvlText w:val=""/>
      <w:lvlJc w:val="left"/>
      <w:pPr>
        <w:ind w:left="6480" w:hanging="360"/>
      </w:pPr>
      <w:rPr>
        <w:rFonts w:ascii="Wingdings" w:hAnsi="Wingdings" w:hint="default"/>
      </w:rPr>
    </w:lvl>
  </w:abstractNum>
  <w:abstractNum w:abstractNumId="8" w15:restartNumberingAfterBreak="0">
    <w:nsid w:val="3A9F2A64"/>
    <w:multiLevelType w:val="hybridMultilevel"/>
    <w:tmpl w:val="EB76C7C4"/>
    <w:lvl w:ilvl="0" w:tplc="41F6FCB8">
      <w:start w:val="1"/>
      <w:numFmt w:val="bullet"/>
      <w:lvlText w:val=""/>
      <w:lvlJc w:val="left"/>
      <w:pPr>
        <w:ind w:left="720" w:hanging="360"/>
      </w:pPr>
      <w:rPr>
        <w:rFonts w:ascii="Symbol" w:hAnsi="Symbol" w:hint="default"/>
      </w:rPr>
    </w:lvl>
    <w:lvl w:ilvl="1" w:tplc="BB4C0CBE" w:tentative="1">
      <w:start w:val="1"/>
      <w:numFmt w:val="bullet"/>
      <w:lvlText w:val="o"/>
      <w:lvlJc w:val="left"/>
      <w:pPr>
        <w:ind w:left="1440" w:hanging="360"/>
      </w:pPr>
      <w:rPr>
        <w:rFonts w:ascii="Courier New" w:hAnsi="Courier New" w:cs="Courier New" w:hint="default"/>
      </w:rPr>
    </w:lvl>
    <w:lvl w:ilvl="2" w:tplc="3B548514" w:tentative="1">
      <w:start w:val="1"/>
      <w:numFmt w:val="bullet"/>
      <w:lvlText w:val=""/>
      <w:lvlJc w:val="left"/>
      <w:pPr>
        <w:ind w:left="2160" w:hanging="360"/>
      </w:pPr>
      <w:rPr>
        <w:rFonts w:ascii="Wingdings" w:hAnsi="Wingdings" w:hint="default"/>
      </w:rPr>
    </w:lvl>
    <w:lvl w:ilvl="3" w:tplc="CECCE70C" w:tentative="1">
      <w:start w:val="1"/>
      <w:numFmt w:val="bullet"/>
      <w:lvlText w:val=""/>
      <w:lvlJc w:val="left"/>
      <w:pPr>
        <w:ind w:left="2880" w:hanging="360"/>
      </w:pPr>
      <w:rPr>
        <w:rFonts w:ascii="Symbol" w:hAnsi="Symbol" w:hint="default"/>
      </w:rPr>
    </w:lvl>
    <w:lvl w:ilvl="4" w:tplc="589CDB56" w:tentative="1">
      <w:start w:val="1"/>
      <w:numFmt w:val="bullet"/>
      <w:lvlText w:val="o"/>
      <w:lvlJc w:val="left"/>
      <w:pPr>
        <w:ind w:left="3600" w:hanging="360"/>
      </w:pPr>
      <w:rPr>
        <w:rFonts w:ascii="Courier New" w:hAnsi="Courier New" w:cs="Courier New" w:hint="default"/>
      </w:rPr>
    </w:lvl>
    <w:lvl w:ilvl="5" w:tplc="2DCEAFA2" w:tentative="1">
      <w:start w:val="1"/>
      <w:numFmt w:val="bullet"/>
      <w:lvlText w:val=""/>
      <w:lvlJc w:val="left"/>
      <w:pPr>
        <w:ind w:left="4320" w:hanging="360"/>
      </w:pPr>
      <w:rPr>
        <w:rFonts w:ascii="Wingdings" w:hAnsi="Wingdings" w:hint="default"/>
      </w:rPr>
    </w:lvl>
    <w:lvl w:ilvl="6" w:tplc="895AE9E4" w:tentative="1">
      <w:start w:val="1"/>
      <w:numFmt w:val="bullet"/>
      <w:lvlText w:val=""/>
      <w:lvlJc w:val="left"/>
      <w:pPr>
        <w:ind w:left="5040" w:hanging="360"/>
      </w:pPr>
      <w:rPr>
        <w:rFonts w:ascii="Symbol" w:hAnsi="Symbol" w:hint="default"/>
      </w:rPr>
    </w:lvl>
    <w:lvl w:ilvl="7" w:tplc="4D46EB9C" w:tentative="1">
      <w:start w:val="1"/>
      <w:numFmt w:val="bullet"/>
      <w:lvlText w:val="o"/>
      <w:lvlJc w:val="left"/>
      <w:pPr>
        <w:ind w:left="5760" w:hanging="360"/>
      </w:pPr>
      <w:rPr>
        <w:rFonts w:ascii="Courier New" w:hAnsi="Courier New" w:cs="Courier New" w:hint="default"/>
      </w:rPr>
    </w:lvl>
    <w:lvl w:ilvl="8" w:tplc="57F0FF64" w:tentative="1">
      <w:start w:val="1"/>
      <w:numFmt w:val="bullet"/>
      <w:lvlText w:val=""/>
      <w:lvlJc w:val="left"/>
      <w:pPr>
        <w:ind w:left="6480" w:hanging="360"/>
      </w:pPr>
      <w:rPr>
        <w:rFonts w:ascii="Wingdings" w:hAnsi="Wingdings" w:hint="default"/>
      </w:rPr>
    </w:lvl>
  </w:abstractNum>
  <w:abstractNum w:abstractNumId="9" w15:restartNumberingAfterBreak="0">
    <w:nsid w:val="3B0324D4"/>
    <w:multiLevelType w:val="hybridMultilevel"/>
    <w:tmpl w:val="0CE2B5E6"/>
    <w:lvl w:ilvl="0" w:tplc="EEE68FB8">
      <w:start w:val="1"/>
      <w:numFmt w:val="bullet"/>
      <w:lvlText w:val=""/>
      <w:lvlJc w:val="left"/>
      <w:pPr>
        <w:ind w:left="720" w:hanging="360"/>
      </w:pPr>
      <w:rPr>
        <w:rFonts w:ascii="Symbol" w:hAnsi="Symbol" w:hint="default"/>
        <w:color w:val="7FC444"/>
      </w:rPr>
    </w:lvl>
    <w:lvl w:ilvl="1" w:tplc="F2346B84" w:tentative="1">
      <w:start w:val="1"/>
      <w:numFmt w:val="bullet"/>
      <w:lvlText w:val="o"/>
      <w:lvlJc w:val="left"/>
      <w:pPr>
        <w:ind w:left="1800" w:hanging="360"/>
      </w:pPr>
      <w:rPr>
        <w:rFonts w:ascii="Courier New" w:hAnsi="Courier New" w:cs="Courier New" w:hint="default"/>
      </w:rPr>
    </w:lvl>
    <w:lvl w:ilvl="2" w:tplc="FE5A89C6" w:tentative="1">
      <w:start w:val="1"/>
      <w:numFmt w:val="bullet"/>
      <w:lvlText w:val=""/>
      <w:lvlJc w:val="left"/>
      <w:pPr>
        <w:ind w:left="2520" w:hanging="360"/>
      </w:pPr>
      <w:rPr>
        <w:rFonts w:ascii="Wingdings" w:hAnsi="Wingdings" w:hint="default"/>
      </w:rPr>
    </w:lvl>
    <w:lvl w:ilvl="3" w:tplc="D99E1CA4" w:tentative="1">
      <w:start w:val="1"/>
      <w:numFmt w:val="bullet"/>
      <w:lvlText w:val=""/>
      <w:lvlJc w:val="left"/>
      <w:pPr>
        <w:ind w:left="3240" w:hanging="360"/>
      </w:pPr>
      <w:rPr>
        <w:rFonts w:ascii="Symbol" w:hAnsi="Symbol" w:hint="default"/>
      </w:rPr>
    </w:lvl>
    <w:lvl w:ilvl="4" w:tplc="1F24045E" w:tentative="1">
      <w:start w:val="1"/>
      <w:numFmt w:val="bullet"/>
      <w:lvlText w:val="o"/>
      <w:lvlJc w:val="left"/>
      <w:pPr>
        <w:ind w:left="3960" w:hanging="360"/>
      </w:pPr>
      <w:rPr>
        <w:rFonts w:ascii="Courier New" w:hAnsi="Courier New" w:cs="Courier New" w:hint="default"/>
      </w:rPr>
    </w:lvl>
    <w:lvl w:ilvl="5" w:tplc="DEAC0D18" w:tentative="1">
      <w:start w:val="1"/>
      <w:numFmt w:val="bullet"/>
      <w:lvlText w:val=""/>
      <w:lvlJc w:val="left"/>
      <w:pPr>
        <w:ind w:left="4680" w:hanging="360"/>
      </w:pPr>
      <w:rPr>
        <w:rFonts w:ascii="Wingdings" w:hAnsi="Wingdings" w:hint="default"/>
      </w:rPr>
    </w:lvl>
    <w:lvl w:ilvl="6" w:tplc="A9A82D9A" w:tentative="1">
      <w:start w:val="1"/>
      <w:numFmt w:val="bullet"/>
      <w:lvlText w:val=""/>
      <w:lvlJc w:val="left"/>
      <w:pPr>
        <w:ind w:left="5400" w:hanging="360"/>
      </w:pPr>
      <w:rPr>
        <w:rFonts w:ascii="Symbol" w:hAnsi="Symbol" w:hint="default"/>
      </w:rPr>
    </w:lvl>
    <w:lvl w:ilvl="7" w:tplc="CCD0F630" w:tentative="1">
      <w:start w:val="1"/>
      <w:numFmt w:val="bullet"/>
      <w:lvlText w:val="o"/>
      <w:lvlJc w:val="left"/>
      <w:pPr>
        <w:ind w:left="6120" w:hanging="360"/>
      </w:pPr>
      <w:rPr>
        <w:rFonts w:ascii="Courier New" w:hAnsi="Courier New" w:cs="Courier New" w:hint="default"/>
      </w:rPr>
    </w:lvl>
    <w:lvl w:ilvl="8" w:tplc="10C4A7B8" w:tentative="1">
      <w:start w:val="1"/>
      <w:numFmt w:val="bullet"/>
      <w:lvlText w:val=""/>
      <w:lvlJc w:val="left"/>
      <w:pPr>
        <w:ind w:left="6840" w:hanging="360"/>
      </w:pPr>
      <w:rPr>
        <w:rFonts w:ascii="Wingdings" w:hAnsi="Wingdings" w:hint="default"/>
      </w:rPr>
    </w:lvl>
  </w:abstractNum>
  <w:abstractNum w:abstractNumId="10" w15:restartNumberingAfterBreak="0">
    <w:nsid w:val="41E4019F"/>
    <w:multiLevelType w:val="hybridMultilevel"/>
    <w:tmpl w:val="B4720F8A"/>
    <w:lvl w:ilvl="0" w:tplc="6A548F84">
      <w:start w:val="1"/>
      <w:numFmt w:val="bullet"/>
      <w:lvlText w:val=""/>
      <w:lvlJc w:val="left"/>
      <w:pPr>
        <w:ind w:left="1287" w:hanging="360"/>
      </w:pPr>
      <w:rPr>
        <w:rFonts w:ascii="Symbol" w:hAnsi="Symbol" w:hint="default"/>
      </w:rPr>
    </w:lvl>
    <w:lvl w:ilvl="1" w:tplc="44F02502">
      <w:start w:val="1"/>
      <w:numFmt w:val="bullet"/>
      <w:lvlText w:val="o"/>
      <w:lvlJc w:val="left"/>
      <w:pPr>
        <w:ind w:left="2007" w:hanging="360"/>
      </w:pPr>
      <w:rPr>
        <w:rFonts w:ascii="Courier New" w:hAnsi="Courier New" w:cs="Courier New" w:hint="default"/>
      </w:rPr>
    </w:lvl>
    <w:lvl w:ilvl="2" w:tplc="29BEA532">
      <w:start w:val="1"/>
      <w:numFmt w:val="bullet"/>
      <w:lvlText w:val=""/>
      <w:lvlJc w:val="left"/>
      <w:pPr>
        <w:ind w:left="2727" w:hanging="360"/>
      </w:pPr>
      <w:rPr>
        <w:rFonts w:ascii="Wingdings" w:hAnsi="Wingdings" w:hint="default"/>
      </w:rPr>
    </w:lvl>
    <w:lvl w:ilvl="3" w:tplc="191ED9DE">
      <w:start w:val="1"/>
      <w:numFmt w:val="bullet"/>
      <w:lvlText w:val=""/>
      <w:lvlJc w:val="left"/>
      <w:pPr>
        <w:ind w:left="3447" w:hanging="360"/>
      </w:pPr>
      <w:rPr>
        <w:rFonts w:ascii="Symbol" w:hAnsi="Symbol" w:hint="default"/>
      </w:rPr>
    </w:lvl>
    <w:lvl w:ilvl="4" w:tplc="CA34DEA0">
      <w:start w:val="1"/>
      <w:numFmt w:val="bullet"/>
      <w:lvlText w:val="o"/>
      <w:lvlJc w:val="left"/>
      <w:pPr>
        <w:ind w:left="4167" w:hanging="360"/>
      </w:pPr>
      <w:rPr>
        <w:rFonts w:ascii="Courier New" w:hAnsi="Courier New" w:cs="Courier New" w:hint="default"/>
      </w:rPr>
    </w:lvl>
    <w:lvl w:ilvl="5" w:tplc="45EC02C2">
      <w:start w:val="1"/>
      <w:numFmt w:val="bullet"/>
      <w:lvlText w:val=""/>
      <w:lvlJc w:val="left"/>
      <w:pPr>
        <w:ind w:left="4887" w:hanging="360"/>
      </w:pPr>
      <w:rPr>
        <w:rFonts w:ascii="Wingdings" w:hAnsi="Wingdings" w:hint="default"/>
      </w:rPr>
    </w:lvl>
    <w:lvl w:ilvl="6" w:tplc="2E5A7918">
      <w:start w:val="1"/>
      <w:numFmt w:val="bullet"/>
      <w:lvlText w:val=""/>
      <w:lvlJc w:val="left"/>
      <w:pPr>
        <w:ind w:left="5607" w:hanging="360"/>
      </w:pPr>
      <w:rPr>
        <w:rFonts w:ascii="Symbol" w:hAnsi="Symbol" w:hint="default"/>
      </w:rPr>
    </w:lvl>
    <w:lvl w:ilvl="7" w:tplc="F356CCB6">
      <w:start w:val="1"/>
      <w:numFmt w:val="bullet"/>
      <w:lvlText w:val="o"/>
      <w:lvlJc w:val="left"/>
      <w:pPr>
        <w:ind w:left="6327" w:hanging="360"/>
      </w:pPr>
      <w:rPr>
        <w:rFonts w:ascii="Courier New" w:hAnsi="Courier New" w:cs="Courier New" w:hint="default"/>
      </w:rPr>
    </w:lvl>
    <w:lvl w:ilvl="8" w:tplc="DA1ABEB8">
      <w:start w:val="1"/>
      <w:numFmt w:val="bullet"/>
      <w:lvlText w:val=""/>
      <w:lvlJc w:val="left"/>
      <w:pPr>
        <w:ind w:left="7047" w:hanging="360"/>
      </w:pPr>
      <w:rPr>
        <w:rFonts w:ascii="Wingdings" w:hAnsi="Wingdings" w:hint="default"/>
      </w:rPr>
    </w:lvl>
  </w:abstractNum>
  <w:abstractNum w:abstractNumId="11" w15:restartNumberingAfterBreak="0">
    <w:nsid w:val="46ED2B08"/>
    <w:multiLevelType w:val="hybridMultilevel"/>
    <w:tmpl w:val="A2A66622"/>
    <w:lvl w:ilvl="0" w:tplc="ACA48334">
      <w:start w:val="1"/>
      <w:numFmt w:val="bullet"/>
      <w:lvlText w:val=""/>
      <w:lvlJc w:val="left"/>
      <w:pPr>
        <w:ind w:left="720" w:hanging="360"/>
      </w:pPr>
      <w:rPr>
        <w:rFonts w:ascii="Symbol" w:hAnsi="Symbol" w:hint="default"/>
      </w:rPr>
    </w:lvl>
    <w:lvl w:ilvl="1" w:tplc="EA4E68C8">
      <w:start w:val="1"/>
      <w:numFmt w:val="bullet"/>
      <w:lvlText w:val="o"/>
      <w:lvlJc w:val="left"/>
      <w:pPr>
        <w:ind w:left="1440" w:hanging="360"/>
      </w:pPr>
      <w:rPr>
        <w:rFonts w:ascii="Courier New" w:hAnsi="Courier New" w:cs="Courier New" w:hint="default"/>
      </w:rPr>
    </w:lvl>
    <w:lvl w:ilvl="2" w:tplc="3AF63CAC" w:tentative="1">
      <w:start w:val="1"/>
      <w:numFmt w:val="bullet"/>
      <w:lvlText w:val=""/>
      <w:lvlJc w:val="left"/>
      <w:pPr>
        <w:ind w:left="2160" w:hanging="360"/>
      </w:pPr>
      <w:rPr>
        <w:rFonts w:ascii="Wingdings" w:hAnsi="Wingdings" w:hint="default"/>
      </w:rPr>
    </w:lvl>
    <w:lvl w:ilvl="3" w:tplc="20F01D66" w:tentative="1">
      <w:start w:val="1"/>
      <w:numFmt w:val="bullet"/>
      <w:lvlText w:val=""/>
      <w:lvlJc w:val="left"/>
      <w:pPr>
        <w:ind w:left="2880" w:hanging="360"/>
      </w:pPr>
      <w:rPr>
        <w:rFonts w:ascii="Symbol" w:hAnsi="Symbol" w:hint="default"/>
      </w:rPr>
    </w:lvl>
    <w:lvl w:ilvl="4" w:tplc="1D9E77F0" w:tentative="1">
      <w:start w:val="1"/>
      <w:numFmt w:val="bullet"/>
      <w:lvlText w:val="o"/>
      <w:lvlJc w:val="left"/>
      <w:pPr>
        <w:ind w:left="3600" w:hanging="360"/>
      </w:pPr>
      <w:rPr>
        <w:rFonts w:ascii="Courier New" w:hAnsi="Courier New" w:cs="Courier New" w:hint="default"/>
      </w:rPr>
    </w:lvl>
    <w:lvl w:ilvl="5" w:tplc="923452EE" w:tentative="1">
      <w:start w:val="1"/>
      <w:numFmt w:val="bullet"/>
      <w:lvlText w:val=""/>
      <w:lvlJc w:val="left"/>
      <w:pPr>
        <w:ind w:left="4320" w:hanging="360"/>
      </w:pPr>
      <w:rPr>
        <w:rFonts w:ascii="Wingdings" w:hAnsi="Wingdings" w:hint="default"/>
      </w:rPr>
    </w:lvl>
    <w:lvl w:ilvl="6" w:tplc="0CBCD686" w:tentative="1">
      <w:start w:val="1"/>
      <w:numFmt w:val="bullet"/>
      <w:lvlText w:val=""/>
      <w:lvlJc w:val="left"/>
      <w:pPr>
        <w:ind w:left="5040" w:hanging="360"/>
      </w:pPr>
      <w:rPr>
        <w:rFonts w:ascii="Symbol" w:hAnsi="Symbol" w:hint="default"/>
      </w:rPr>
    </w:lvl>
    <w:lvl w:ilvl="7" w:tplc="65D40DA2" w:tentative="1">
      <w:start w:val="1"/>
      <w:numFmt w:val="bullet"/>
      <w:lvlText w:val="o"/>
      <w:lvlJc w:val="left"/>
      <w:pPr>
        <w:ind w:left="5760" w:hanging="360"/>
      </w:pPr>
      <w:rPr>
        <w:rFonts w:ascii="Courier New" w:hAnsi="Courier New" w:cs="Courier New" w:hint="default"/>
      </w:rPr>
    </w:lvl>
    <w:lvl w:ilvl="8" w:tplc="6150BDF0" w:tentative="1">
      <w:start w:val="1"/>
      <w:numFmt w:val="bullet"/>
      <w:lvlText w:val=""/>
      <w:lvlJc w:val="left"/>
      <w:pPr>
        <w:ind w:left="6480" w:hanging="360"/>
      </w:pPr>
      <w:rPr>
        <w:rFonts w:ascii="Wingdings" w:hAnsi="Wingdings" w:hint="default"/>
      </w:rPr>
    </w:lvl>
  </w:abstractNum>
  <w:abstractNum w:abstractNumId="12" w15:restartNumberingAfterBreak="0">
    <w:nsid w:val="53EC42E2"/>
    <w:multiLevelType w:val="hybridMultilevel"/>
    <w:tmpl w:val="37ECB20A"/>
    <w:lvl w:ilvl="0" w:tplc="96A82690">
      <w:start w:val="1"/>
      <w:numFmt w:val="bullet"/>
      <w:lvlText w:val=""/>
      <w:lvlJc w:val="left"/>
      <w:pPr>
        <w:ind w:left="720" w:hanging="360"/>
      </w:pPr>
      <w:rPr>
        <w:rFonts w:ascii="Symbol" w:hAnsi="Symbol" w:hint="default"/>
        <w:color w:val="auto"/>
      </w:rPr>
    </w:lvl>
    <w:lvl w:ilvl="1" w:tplc="C5C00D2A" w:tentative="1">
      <w:start w:val="1"/>
      <w:numFmt w:val="bullet"/>
      <w:lvlText w:val="o"/>
      <w:lvlJc w:val="left"/>
      <w:pPr>
        <w:ind w:left="1440" w:hanging="360"/>
      </w:pPr>
      <w:rPr>
        <w:rFonts w:ascii="Courier New" w:hAnsi="Courier New" w:cs="Courier New" w:hint="default"/>
      </w:rPr>
    </w:lvl>
    <w:lvl w:ilvl="2" w:tplc="59161E04" w:tentative="1">
      <w:start w:val="1"/>
      <w:numFmt w:val="bullet"/>
      <w:lvlText w:val=""/>
      <w:lvlJc w:val="left"/>
      <w:pPr>
        <w:ind w:left="2160" w:hanging="360"/>
      </w:pPr>
      <w:rPr>
        <w:rFonts w:ascii="Wingdings" w:hAnsi="Wingdings" w:hint="default"/>
      </w:rPr>
    </w:lvl>
    <w:lvl w:ilvl="3" w:tplc="0652E464" w:tentative="1">
      <w:start w:val="1"/>
      <w:numFmt w:val="bullet"/>
      <w:lvlText w:val=""/>
      <w:lvlJc w:val="left"/>
      <w:pPr>
        <w:ind w:left="2880" w:hanging="360"/>
      </w:pPr>
      <w:rPr>
        <w:rFonts w:ascii="Symbol" w:hAnsi="Symbol" w:hint="default"/>
      </w:rPr>
    </w:lvl>
    <w:lvl w:ilvl="4" w:tplc="605AF644" w:tentative="1">
      <w:start w:val="1"/>
      <w:numFmt w:val="bullet"/>
      <w:lvlText w:val="o"/>
      <w:lvlJc w:val="left"/>
      <w:pPr>
        <w:ind w:left="3600" w:hanging="360"/>
      </w:pPr>
      <w:rPr>
        <w:rFonts w:ascii="Courier New" w:hAnsi="Courier New" w:cs="Courier New" w:hint="default"/>
      </w:rPr>
    </w:lvl>
    <w:lvl w:ilvl="5" w:tplc="1BD2B974" w:tentative="1">
      <w:start w:val="1"/>
      <w:numFmt w:val="bullet"/>
      <w:lvlText w:val=""/>
      <w:lvlJc w:val="left"/>
      <w:pPr>
        <w:ind w:left="4320" w:hanging="360"/>
      </w:pPr>
      <w:rPr>
        <w:rFonts w:ascii="Wingdings" w:hAnsi="Wingdings" w:hint="default"/>
      </w:rPr>
    </w:lvl>
    <w:lvl w:ilvl="6" w:tplc="2D3E2670" w:tentative="1">
      <w:start w:val="1"/>
      <w:numFmt w:val="bullet"/>
      <w:lvlText w:val=""/>
      <w:lvlJc w:val="left"/>
      <w:pPr>
        <w:ind w:left="5040" w:hanging="360"/>
      </w:pPr>
      <w:rPr>
        <w:rFonts w:ascii="Symbol" w:hAnsi="Symbol" w:hint="default"/>
      </w:rPr>
    </w:lvl>
    <w:lvl w:ilvl="7" w:tplc="F190CE4A" w:tentative="1">
      <w:start w:val="1"/>
      <w:numFmt w:val="bullet"/>
      <w:lvlText w:val="o"/>
      <w:lvlJc w:val="left"/>
      <w:pPr>
        <w:ind w:left="5760" w:hanging="360"/>
      </w:pPr>
      <w:rPr>
        <w:rFonts w:ascii="Courier New" w:hAnsi="Courier New" w:cs="Courier New" w:hint="default"/>
      </w:rPr>
    </w:lvl>
    <w:lvl w:ilvl="8" w:tplc="73D29F94" w:tentative="1">
      <w:start w:val="1"/>
      <w:numFmt w:val="bullet"/>
      <w:lvlText w:val=""/>
      <w:lvlJc w:val="left"/>
      <w:pPr>
        <w:ind w:left="6480" w:hanging="360"/>
      </w:pPr>
      <w:rPr>
        <w:rFonts w:ascii="Wingdings" w:hAnsi="Wingdings" w:hint="default"/>
      </w:rPr>
    </w:lvl>
  </w:abstractNum>
  <w:abstractNum w:abstractNumId="13" w15:restartNumberingAfterBreak="0">
    <w:nsid w:val="54894A01"/>
    <w:multiLevelType w:val="hybridMultilevel"/>
    <w:tmpl w:val="93D0FF9A"/>
    <w:lvl w:ilvl="0" w:tplc="B352BEE2">
      <w:start w:val="1"/>
      <w:numFmt w:val="bullet"/>
      <w:lvlText w:val=""/>
      <w:lvlJc w:val="left"/>
      <w:pPr>
        <w:ind w:left="1200" w:hanging="360"/>
      </w:pPr>
      <w:rPr>
        <w:rFonts w:ascii="Symbol" w:hAnsi="Symbol" w:hint="default"/>
      </w:rPr>
    </w:lvl>
    <w:lvl w:ilvl="1" w:tplc="9F40F308" w:tentative="1">
      <w:start w:val="1"/>
      <w:numFmt w:val="bullet"/>
      <w:lvlText w:val="o"/>
      <w:lvlJc w:val="left"/>
      <w:pPr>
        <w:ind w:left="1920" w:hanging="360"/>
      </w:pPr>
      <w:rPr>
        <w:rFonts w:ascii="Courier New" w:hAnsi="Courier New" w:cs="Courier New" w:hint="default"/>
      </w:rPr>
    </w:lvl>
    <w:lvl w:ilvl="2" w:tplc="31DE5C72" w:tentative="1">
      <w:start w:val="1"/>
      <w:numFmt w:val="bullet"/>
      <w:lvlText w:val=""/>
      <w:lvlJc w:val="left"/>
      <w:pPr>
        <w:ind w:left="2640" w:hanging="360"/>
      </w:pPr>
      <w:rPr>
        <w:rFonts w:ascii="Wingdings" w:hAnsi="Wingdings" w:hint="default"/>
      </w:rPr>
    </w:lvl>
    <w:lvl w:ilvl="3" w:tplc="D676F012" w:tentative="1">
      <w:start w:val="1"/>
      <w:numFmt w:val="bullet"/>
      <w:lvlText w:val=""/>
      <w:lvlJc w:val="left"/>
      <w:pPr>
        <w:ind w:left="3360" w:hanging="360"/>
      </w:pPr>
      <w:rPr>
        <w:rFonts w:ascii="Symbol" w:hAnsi="Symbol" w:hint="default"/>
      </w:rPr>
    </w:lvl>
    <w:lvl w:ilvl="4" w:tplc="6BF29D64" w:tentative="1">
      <w:start w:val="1"/>
      <w:numFmt w:val="bullet"/>
      <w:lvlText w:val="o"/>
      <w:lvlJc w:val="left"/>
      <w:pPr>
        <w:ind w:left="4080" w:hanging="360"/>
      </w:pPr>
      <w:rPr>
        <w:rFonts w:ascii="Courier New" w:hAnsi="Courier New" w:cs="Courier New" w:hint="default"/>
      </w:rPr>
    </w:lvl>
    <w:lvl w:ilvl="5" w:tplc="9E26BF86" w:tentative="1">
      <w:start w:val="1"/>
      <w:numFmt w:val="bullet"/>
      <w:lvlText w:val=""/>
      <w:lvlJc w:val="left"/>
      <w:pPr>
        <w:ind w:left="4800" w:hanging="360"/>
      </w:pPr>
      <w:rPr>
        <w:rFonts w:ascii="Wingdings" w:hAnsi="Wingdings" w:hint="default"/>
      </w:rPr>
    </w:lvl>
    <w:lvl w:ilvl="6" w:tplc="FAE257A0" w:tentative="1">
      <w:start w:val="1"/>
      <w:numFmt w:val="bullet"/>
      <w:lvlText w:val=""/>
      <w:lvlJc w:val="left"/>
      <w:pPr>
        <w:ind w:left="5520" w:hanging="360"/>
      </w:pPr>
      <w:rPr>
        <w:rFonts w:ascii="Symbol" w:hAnsi="Symbol" w:hint="default"/>
      </w:rPr>
    </w:lvl>
    <w:lvl w:ilvl="7" w:tplc="F860052C" w:tentative="1">
      <w:start w:val="1"/>
      <w:numFmt w:val="bullet"/>
      <w:lvlText w:val="o"/>
      <w:lvlJc w:val="left"/>
      <w:pPr>
        <w:ind w:left="6240" w:hanging="360"/>
      </w:pPr>
      <w:rPr>
        <w:rFonts w:ascii="Courier New" w:hAnsi="Courier New" w:cs="Courier New" w:hint="default"/>
      </w:rPr>
    </w:lvl>
    <w:lvl w:ilvl="8" w:tplc="ADCE2F96" w:tentative="1">
      <w:start w:val="1"/>
      <w:numFmt w:val="bullet"/>
      <w:lvlText w:val=""/>
      <w:lvlJc w:val="left"/>
      <w:pPr>
        <w:ind w:left="6960" w:hanging="360"/>
      </w:pPr>
      <w:rPr>
        <w:rFonts w:ascii="Wingdings" w:hAnsi="Wingdings" w:hint="default"/>
      </w:rPr>
    </w:lvl>
  </w:abstractNum>
  <w:abstractNum w:abstractNumId="14" w15:restartNumberingAfterBreak="0">
    <w:nsid w:val="597811DD"/>
    <w:multiLevelType w:val="hybridMultilevel"/>
    <w:tmpl w:val="FA5C2D58"/>
    <w:lvl w:ilvl="0" w:tplc="497A289A">
      <w:start w:val="1"/>
      <w:numFmt w:val="decimal"/>
      <w:lvlText w:val="%1."/>
      <w:lvlJc w:val="left"/>
      <w:pPr>
        <w:ind w:left="720" w:hanging="360"/>
      </w:pPr>
    </w:lvl>
    <w:lvl w:ilvl="1" w:tplc="F70E9B72" w:tentative="1">
      <w:start w:val="1"/>
      <w:numFmt w:val="lowerLetter"/>
      <w:lvlText w:val="%2."/>
      <w:lvlJc w:val="left"/>
      <w:pPr>
        <w:ind w:left="1440" w:hanging="360"/>
      </w:pPr>
    </w:lvl>
    <w:lvl w:ilvl="2" w:tplc="11D69170" w:tentative="1">
      <w:start w:val="1"/>
      <w:numFmt w:val="lowerRoman"/>
      <w:lvlText w:val="%3."/>
      <w:lvlJc w:val="right"/>
      <w:pPr>
        <w:ind w:left="2160" w:hanging="180"/>
      </w:pPr>
    </w:lvl>
    <w:lvl w:ilvl="3" w:tplc="EC761ECA" w:tentative="1">
      <w:start w:val="1"/>
      <w:numFmt w:val="decimal"/>
      <w:lvlText w:val="%4."/>
      <w:lvlJc w:val="left"/>
      <w:pPr>
        <w:ind w:left="2880" w:hanging="360"/>
      </w:pPr>
    </w:lvl>
    <w:lvl w:ilvl="4" w:tplc="9A7E80D8" w:tentative="1">
      <w:start w:val="1"/>
      <w:numFmt w:val="lowerLetter"/>
      <w:lvlText w:val="%5."/>
      <w:lvlJc w:val="left"/>
      <w:pPr>
        <w:ind w:left="3600" w:hanging="360"/>
      </w:pPr>
    </w:lvl>
    <w:lvl w:ilvl="5" w:tplc="55AE68F2" w:tentative="1">
      <w:start w:val="1"/>
      <w:numFmt w:val="lowerRoman"/>
      <w:lvlText w:val="%6."/>
      <w:lvlJc w:val="right"/>
      <w:pPr>
        <w:ind w:left="4320" w:hanging="180"/>
      </w:pPr>
    </w:lvl>
    <w:lvl w:ilvl="6" w:tplc="8F682D8A" w:tentative="1">
      <w:start w:val="1"/>
      <w:numFmt w:val="decimal"/>
      <w:lvlText w:val="%7."/>
      <w:lvlJc w:val="left"/>
      <w:pPr>
        <w:ind w:left="5040" w:hanging="360"/>
      </w:pPr>
    </w:lvl>
    <w:lvl w:ilvl="7" w:tplc="5CFEDAB4" w:tentative="1">
      <w:start w:val="1"/>
      <w:numFmt w:val="lowerLetter"/>
      <w:lvlText w:val="%8."/>
      <w:lvlJc w:val="left"/>
      <w:pPr>
        <w:ind w:left="5760" w:hanging="360"/>
      </w:pPr>
    </w:lvl>
    <w:lvl w:ilvl="8" w:tplc="C40A4480" w:tentative="1">
      <w:start w:val="1"/>
      <w:numFmt w:val="lowerRoman"/>
      <w:lvlText w:val="%9."/>
      <w:lvlJc w:val="right"/>
      <w:pPr>
        <w:ind w:left="6480" w:hanging="180"/>
      </w:pPr>
    </w:lvl>
  </w:abstractNum>
  <w:abstractNum w:abstractNumId="15" w15:restartNumberingAfterBreak="0">
    <w:nsid w:val="5C4D2CDE"/>
    <w:multiLevelType w:val="hybridMultilevel"/>
    <w:tmpl w:val="5B6827D0"/>
    <w:lvl w:ilvl="0" w:tplc="C14642B2">
      <w:start w:val="1"/>
      <w:numFmt w:val="bullet"/>
      <w:lvlText w:val=""/>
      <w:lvlJc w:val="left"/>
      <w:pPr>
        <w:ind w:left="720" w:hanging="360"/>
      </w:pPr>
      <w:rPr>
        <w:rFonts w:ascii="Symbol" w:hAnsi="Symbol" w:hint="default"/>
        <w:color w:val="7FC444"/>
      </w:rPr>
    </w:lvl>
    <w:lvl w:ilvl="1" w:tplc="FAAADF80" w:tentative="1">
      <w:start w:val="1"/>
      <w:numFmt w:val="bullet"/>
      <w:lvlText w:val="o"/>
      <w:lvlJc w:val="left"/>
      <w:pPr>
        <w:ind w:left="1440" w:hanging="360"/>
      </w:pPr>
      <w:rPr>
        <w:rFonts w:ascii="Courier New" w:hAnsi="Courier New" w:cs="Courier New" w:hint="default"/>
      </w:rPr>
    </w:lvl>
    <w:lvl w:ilvl="2" w:tplc="B41AD4E0" w:tentative="1">
      <w:start w:val="1"/>
      <w:numFmt w:val="bullet"/>
      <w:lvlText w:val=""/>
      <w:lvlJc w:val="left"/>
      <w:pPr>
        <w:ind w:left="2160" w:hanging="360"/>
      </w:pPr>
      <w:rPr>
        <w:rFonts w:ascii="Wingdings" w:hAnsi="Wingdings" w:hint="default"/>
      </w:rPr>
    </w:lvl>
    <w:lvl w:ilvl="3" w:tplc="2B2CC47A" w:tentative="1">
      <w:start w:val="1"/>
      <w:numFmt w:val="bullet"/>
      <w:lvlText w:val=""/>
      <w:lvlJc w:val="left"/>
      <w:pPr>
        <w:ind w:left="2880" w:hanging="360"/>
      </w:pPr>
      <w:rPr>
        <w:rFonts w:ascii="Symbol" w:hAnsi="Symbol" w:hint="default"/>
      </w:rPr>
    </w:lvl>
    <w:lvl w:ilvl="4" w:tplc="29BC7CBA" w:tentative="1">
      <w:start w:val="1"/>
      <w:numFmt w:val="bullet"/>
      <w:lvlText w:val="o"/>
      <w:lvlJc w:val="left"/>
      <w:pPr>
        <w:ind w:left="3600" w:hanging="360"/>
      </w:pPr>
      <w:rPr>
        <w:rFonts w:ascii="Courier New" w:hAnsi="Courier New" w:cs="Courier New" w:hint="default"/>
      </w:rPr>
    </w:lvl>
    <w:lvl w:ilvl="5" w:tplc="8C203020" w:tentative="1">
      <w:start w:val="1"/>
      <w:numFmt w:val="bullet"/>
      <w:lvlText w:val=""/>
      <w:lvlJc w:val="left"/>
      <w:pPr>
        <w:ind w:left="4320" w:hanging="360"/>
      </w:pPr>
      <w:rPr>
        <w:rFonts w:ascii="Wingdings" w:hAnsi="Wingdings" w:hint="default"/>
      </w:rPr>
    </w:lvl>
    <w:lvl w:ilvl="6" w:tplc="95F09922" w:tentative="1">
      <w:start w:val="1"/>
      <w:numFmt w:val="bullet"/>
      <w:lvlText w:val=""/>
      <w:lvlJc w:val="left"/>
      <w:pPr>
        <w:ind w:left="5040" w:hanging="360"/>
      </w:pPr>
      <w:rPr>
        <w:rFonts w:ascii="Symbol" w:hAnsi="Symbol" w:hint="default"/>
      </w:rPr>
    </w:lvl>
    <w:lvl w:ilvl="7" w:tplc="220C6978" w:tentative="1">
      <w:start w:val="1"/>
      <w:numFmt w:val="bullet"/>
      <w:lvlText w:val="o"/>
      <w:lvlJc w:val="left"/>
      <w:pPr>
        <w:ind w:left="5760" w:hanging="360"/>
      </w:pPr>
      <w:rPr>
        <w:rFonts w:ascii="Courier New" w:hAnsi="Courier New" w:cs="Courier New" w:hint="default"/>
      </w:rPr>
    </w:lvl>
    <w:lvl w:ilvl="8" w:tplc="B82C108E" w:tentative="1">
      <w:start w:val="1"/>
      <w:numFmt w:val="bullet"/>
      <w:lvlText w:val=""/>
      <w:lvlJc w:val="left"/>
      <w:pPr>
        <w:ind w:left="6480" w:hanging="360"/>
      </w:pPr>
      <w:rPr>
        <w:rFonts w:ascii="Wingdings" w:hAnsi="Wingdings" w:hint="default"/>
      </w:rPr>
    </w:lvl>
  </w:abstractNum>
  <w:abstractNum w:abstractNumId="16" w15:restartNumberingAfterBreak="0">
    <w:nsid w:val="5EBF00E5"/>
    <w:multiLevelType w:val="hybridMultilevel"/>
    <w:tmpl w:val="96B6662A"/>
    <w:lvl w:ilvl="0" w:tplc="407C56DC">
      <w:start w:val="1"/>
      <w:numFmt w:val="decimal"/>
      <w:lvlText w:val="%1."/>
      <w:lvlJc w:val="left"/>
      <w:pPr>
        <w:ind w:left="360" w:hanging="360"/>
      </w:pPr>
      <w:rPr>
        <w:rFonts w:ascii="Arial" w:hAnsi="Arial" w:hint="default"/>
        <w:b w:val="0"/>
        <w:bCs w:val="0"/>
        <w:i w:val="0"/>
        <w:color w:val="auto"/>
        <w:sz w:val="22"/>
        <w:szCs w:val="22"/>
      </w:rPr>
    </w:lvl>
    <w:lvl w:ilvl="1" w:tplc="A6D2694A">
      <w:start w:val="1"/>
      <w:numFmt w:val="bullet"/>
      <w:lvlText w:val=""/>
      <w:lvlJc w:val="left"/>
      <w:pPr>
        <w:ind w:left="1080" w:hanging="360"/>
      </w:pPr>
      <w:rPr>
        <w:rFonts w:ascii="Symbol" w:hAnsi="Symbol" w:hint="default"/>
      </w:rPr>
    </w:lvl>
    <w:lvl w:ilvl="2" w:tplc="A77A8A24" w:tentative="1">
      <w:start w:val="1"/>
      <w:numFmt w:val="lowerRoman"/>
      <w:lvlText w:val="%3."/>
      <w:lvlJc w:val="right"/>
      <w:pPr>
        <w:ind w:left="1800" w:hanging="180"/>
      </w:pPr>
    </w:lvl>
    <w:lvl w:ilvl="3" w:tplc="F0BC22B4" w:tentative="1">
      <w:start w:val="1"/>
      <w:numFmt w:val="decimal"/>
      <w:lvlText w:val="%4."/>
      <w:lvlJc w:val="left"/>
      <w:pPr>
        <w:ind w:left="2520" w:hanging="360"/>
      </w:pPr>
    </w:lvl>
    <w:lvl w:ilvl="4" w:tplc="A810F5AE" w:tentative="1">
      <w:start w:val="1"/>
      <w:numFmt w:val="lowerLetter"/>
      <w:lvlText w:val="%5."/>
      <w:lvlJc w:val="left"/>
      <w:pPr>
        <w:ind w:left="3240" w:hanging="360"/>
      </w:pPr>
    </w:lvl>
    <w:lvl w:ilvl="5" w:tplc="B9D6C6A4" w:tentative="1">
      <w:start w:val="1"/>
      <w:numFmt w:val="lowerRoman"/>
      <w:lvlText w:val="%6."/>
      <w:lvlJc w:val="right"/>
      <w:pPr>
        <w:ind w:left="3960" w:hanging="180"/>
      </w:pPr>
    </w:lvl>
    <w:lvl w:ilvl="6" w:tplc="33F23F96" w:tentative="1">
      <w:start w:val="1"/>
      <w:numFmt w:val="decimal"/>
      <w:lvlText w:val="%7."/>
      <w:lvlJc w:val="left"/>
      <w:pPr>
        <w:ind w:left="4680" w:hanging="360"/>
      </w:pPr>
    </w:lvl>
    <w:lvl w:ilvl="7" w:tplc="D88AADF6" w:tentative="1">
      <w:start w:val="1"/>
      <w:numFmt w:val="lowerLetter"/>
      <w:lvlText w:val="%8."/>
      <w:lvlJc w:val="left"/>
      <w:pPr>
        <w:ind w:left="5400" w:hanging="360"/>
      </w:pPr>
    </w:lvl>
    <w:lvl w:ilvl="8" w:tplc="3878B150" w:tentative="1">
      <w:start w:val="1"/>
      <w:numFmt w:val="lowerRoman"/>
      <w:lvlText w:val="%9."/>
      <w:lvlJc w:val="right"/>
      <w:pPr>
        <w:ind w:left="6120" w:hanging="180"/>
      </w:pPr>
    </w:lvl>
  </w:abstractNum>
  <w:abstractNum w:abstractNumId="17" w15:restartNumberingAfterBreak="0">
    <w:nsid w:val="619602A0"/>
    <w:multiLevelType w:val="hybridMultilevel"/>
    <w:tmpl w:val="B004F562"/>
    <w:lvl w:ilvl="0" w:tplc="96C0D274">
      <w:start w:val="1"/>
      <w:numFmt w:val="bullet"/>
      <w:lvlText w:val=""/>
      <w:lvlJc w:val="left"/>
      <w:pPr>
        <w:ind w:left="720" w:hanging="360"/>
      </w:pPr>
      <w:rPr>
        <w:rFonts w:ascii="Symbol" w:hAnsi="Symbol" w:hint="default"/>
        <w:b w:val="0"/>
        <w:bCs w:val="0"/>
        <w:i w:val="0"/>
        <w:color w:val="auto"/>
        <w:sz w:val="22"/>
        <w:szCs w:val="22"/>
      </w:rPr>
    </w:lvl>
    <w:lvl w:ilvl="1" w:tplc="51049B24" w:tentative="1">
      <w:start w:val="1"/>
      <w:numFmt w:val="lowerLetter"/>
      <w:lvlText w:val="%2."/>
      <w:lvlJc w:val="left"/>
      <w:pPr>
        <w:ind w:left="1440" w:hanging="360"/>
      </w:pPr>
    </w:lvl>
    <w:lvl w:ilvl="2" w:tplc="518CED86" w:tentative="1">
      <w:start w:val="1"/>
      <w:numFmt w:val="lowerRoman"/>
      <w:lvlText w:val="%3."/>
      <w:lvlJc w:val="right"/>
      <w:pPr>
        <w:ind w:left="2160" w:hanging="180"/>
      </w:pPr>
    </w:lvl>
    <w:lvl w:ilvl="3" w:tplc="E4949BEA" w:tentative="1">
      <w:start w:val="1"/>
      <w:numFmt w:val="decimal"/>
      <w:lvlText w:val="%4."/>
      <w:lvlJc w:val="left"/>
      <w:pPr>
        <w:ind w:left="2880" w:hanging="360"/>
      </w:pPr>
    </w:lvl>
    <w:lvl w:ilvl="4" w:tplc="D798A1F0" w:tentative="1">
      <w:start w:val="1"/>
      <w:numFmt w:val="lowerLetter"/>
      <w:lvlText w:val="%5."/>
      <w:lvlJc w:val="left"/>
      <w:pPr>
        <w:ind w:left="3600" w:hanging="360"/>
      </w:pPr>
    </w:lvl>
    <w:lvl w:ilvl="5" w:tplc="1B642A8E" w:tentative="1">
      <w:start w:val="1"/>
      <w:numFmt w:val="lowerRoman"/>
      <w:lvlText w:val="%6."/>
      <w:lvlJc w:val="right"/>
      <w:pPr>
        <w:ind w:left="4320" w:hanging="180"/>
      </w:pPr>
    </w:lvl>
    <w:lvl w:ilvl="6" w:tplc="E278D702" w:tentative="1">
      <w:start w:val="1"/>
      <w:numFmt w:val="decimal"/>
      <w:lvlText w:val="%7."/>
      <w:lvlJc w:val="left"/>
      <w:pPr>
        <w:ind w:left="5040" w:hanging="360"/>
      </w:pPr>
    </w:lvl>
    <w:lvl w:ilvl="7" w:tplc="F20AF790" w:tentative="1">
      <w:start w:val="1"/>
      <w:numFmt w:val="lowerLetter"/>
      <w:lvlText w:val="%8."/>
      <w:lvlJc w:val="left"/>
      <w:pPr>
        <w:ind w:left="5760" w:hanging="360"/>
      </w:pPr>
    </w:lvl>
    <w:lvl w:ilvl="8" w:tplc="02C20E66" w:tentative="1">
      <w:start w:val="1"/>
      <w:numFmt w:val="lowerRoman"/>
      <w:lvlText w:val="%9."/>
      <w:lvlJc w:val="right"/>
      <w:pPr>
        <w:ind w:left="6480" w:hanging="180"/>
      </w:pPr>
    </w:lvl>
  </w:abstractNum>
  <w:abstractNum w:abstractNumId="18" w15:restartNumberingAfterBreak="0">
    <w:nsid w:val="63587CAA"/>
    <w:multiLevelType w:val="hybridMultilevel"/>
    <w:tmpl w:val="C1568C6A"/>
    <w:lvl w:ilvl="0" w:tplc="E5F22BA6">
      <w:start w:val="1"/>
      <w:numFmt w:val="bullet"/>
      <w:lvlText w:val=""/>
      <w:lvlJc w:val="left"/>
      <w:pPr>
        <w:ind w:left="1440" w:hanging="360"/>
      </w:pPr>
      <w:rPr>
        <w:rFonts w:ascii="Symbol" w:hAnsi="Symbol" w:hint="default"/>
      </w:rPr>
    </w:lvl>
    <w:lvl w:ilvl="1" w:tplc="F4621478" w:tentative="1">
      <w:start w:val="1"/>
      <w:numFmt w:val="bullet"/>
      <w:lvlText w:val="o"/>
      <w:lvlJc w:val="left"/>
      <w:pPr>
        <w:ind w:left="2160" w:hanging="360"/>
      </w:pPr>
      <w:rPr>
        <w:rFonts w:ascii="Courier New" w:hAnsi="Courier New" w:cs="Courier New" w:hint="default"/>
      </w:rPr>
    </w:lvl>
    <w:lvl w:ilvl="2" w:tplc="8856B64A" w:tentative="1">
      <w:start w:val="1"/>
      <w:numFmt w:val="bullet"/>
      <w:lvlText w:val=""/>
      <w:lvlJc w:val="left"/>
      <w:pPr>
        <w:ind w:left="2880" w:hanging="360"/>
      </w:pPr>
      <w:rPr>
        <w:rFonts w:ascii="Wingdings" w:hAnsi="Wingdings" w:hint="default"/>
      </w:rPr>
    </w:lvl>
    <w:lvl w:ilvl="3" w:tplc="ED28D30E" w:tentative="1">
      <w:start w:val="1"/>
      <w:numFmt w:val="bullet"/>
      <w:lvlText w:val=""/>
      <w:lvlJc w:val="left"/>
      <w:pPr>
        <w:ind w:left="3600" w:hanging="360"/>
      </w:pPr>
      <w:rPr>
        <w:rFonts w:ascii="Symbol" w:hAnsi="Symbol" w:hint="default"/>
      </w:rPr>
    </w:lvl>
    <w:lvl w:ilvl="4" w:tplc="5C06BA10" w:tentative="1">
      <w:start w:val="1"/>
      <w:numFmt w:val="bullet"/>
      <w:lvlText w:val="o"/>
      <w:lvlJc w:val="left"/>
      <w:pPr>
        <w:ind w:left="4320" w:hanging="360"/>
      </w:pPr>
      <w:rPr>
        <w:rFonts w:ascii="Courier New" w:hAnsi="Courier New" w:cs="Courier New" w:hint="default"/>
      </w:rPr>
    </w:lvl>
    <w:lvl w:ilvl="5" w:tplc="85ACAB4A" w:tentative="1">
      <w:start w:val="1"/>
      <w:numFmt w:val="bullet"/>
      <w:lvlText w:val=""/>
      <w:lvlJc w:val="left"/>
      <w:pPr>
        <w:ind w:left="5040" w:hanging="360"/>
      </w:pPr>
      <w:rPr>
        <w:rFonts w:ascii="Wingdings" w:hAnsi="Wingdings" w:hint="default"/>
      </w:rPr>
    </w:lvl>
    <w:lvl w:ilvl="6" w:tplc="C42A2204" w:tentative="1">
      <w:start w:val="1"/>
      <w:numFmt w:val="bullet"/>
      <w:lvlText w:val=""/>
      <w:lvlJc w:val="left"/>
      <w:pPr>
        <w:ind w:left="5760" w:hanging="360"/>
      </w:pPr>
      <w:rPr>
        <w:rFonts w:ascii="Symbol" w:hAnsi="Symbol" w:hint="default"/>
      </w:rPr>
    </w:lvl>
    <w:lvl w:ilvl="7" w:tplc="45205D80" w:tentative="1">
      <w:start w:val="1"/>
      <w:numFmt w:val="bullet"/>
      <w:lvlText w:val="o"/>
      <w:lvlJc w:val="left"/>
      <w:pPr>
        <w:ind w:left="6480" w:hanging="360"/>
      </w:pPr>
      <w:rPr>
        <w:rFonts w:ascii="Courier New" w:hAnsi="Courier New" w:cs="Courier New" w:hint="default"/>
      </w:rPr>
    </w:lvl>
    <w:lvl w:ilvl="8" w:tplc="854E8534" w:tentative="1">
      <w:start w:val="1"/>
      <w:numFmt w:val="bullet"/>
      <w:lvlText w:val=""/>
      <w:lvlJc w:val="left"/>
      <w:pPr>
        <w:ind w:left="7200" w:hanging="360"/>
      </w:pPr>
      <w:rPr>
        <w:rFonts w:ascii="Wingdings" w:hAnsi="Wingdings" w:hint="default"/>
      </w:rPr>
    </w:lvl>
  </w:abstractNum>
  <w:abstractNum w:abstractNumId="19" w15:restartNumberingAfterBreak="0">
    <w:nsid w:val="63AF7638"/>
    <w:multiLevelType w:val="hybridMultilevel"/>
    <w:tmpl w:val="247ACA9A"/>
    <w:lvl w:ilvl="0" w:tplc="D944BAD2">
      <w:start w:val="1"/>
      <w:numFmt w:val="bullet"/>
      <w:lvlText w:val=""/>
      <w:lvlJc w:val="left"/>
      <w:pPr>
        <w:ind w:left="1080" w:hanging="360"/>
      </w:pPr>
      <w:rPr>
        <w:rFonts w:ascii="Symbol" w:hAnsi="Symbol" w:hint="default"/>
      </w:rPr>
    </w:lvl>
    <w:lvl w:ilvl="1" w:tplc="AF7C9836" w:tentative="1">
      <w:start w:val="1"/>
      <w:numFmt w:val="bullet"/>
      <w:lvlText w:val="o"/>
      <w:lvlJc w:val="left"/>
      <w:pPr>
        <w:ind w:left="1800" w:hanging="360"/>
      </w:pPr>
      <w:rPr>
        <w:rFonts w:ascii="Courier New" w:hAnsi="Courier New" w:cs="Courier New" w:hint="default"/>
      </w:rPr>
    </w:lvl>
    <w:lvl w:ilvl="2" w:tplc="B7D4EA36" w:tentative="1">
      <w:start w:val="1"/>
      <w:numFmt w:val="bullet"/>
      <w:lvlText w:val=""/>
      <w:lvlJc w:val="left"/>
      <w:pPr>
        <w:ind w:left="2520" w:hanging="360"/>
      </w:pPr>
      <w:rPr>
        <w:rFonts w:ascii="Wingdings" w:hAnsi="Wingdings" w:hint="default"/>
      </w:rPr>
    </w:lvl>
    <w:lvl w:ilvl="3" w:tplc="AD182254" w:tentative="1">
      <w:start w:val="1"/>
      <w:numFmt w:val="bullet"/>
      <w:lvlText w:val=""/>
      <w:lvlJc w:val="left"/>
      <w:pPr>
        <w:ind w:left="3240" w:hanging="360"/>
      </w:pPr>
      <w:rPr>
        <w:rFonts w:ascii="Symbol" w:hAnsi="Symbol" w:hint="default"/>
      </w:rPr>
    </w:lvl>
    <w:lvl w:ilvl="4" w:tplc="3AA8B4C2" w:tentative="1">
      <w:start w:val="1"/>
      <w:numFmt w:val="bullet"/>
      <w:lvlText w:val="o"/>
      <w:lvlJc w:val="left"/>
      <w:pPr>
        <w:ind w:left="3960" w:hanging="360"/>
      </w:pPr>
      <w:rPr>
        <w:rFonts w:ascii="Courier New" w:hAnsi="Courier New" w:cs="Courier New" w:hint="default"/>
      </w:rPr>
    </w:lvl>
    <w:lvl w:ilvl="5" w:tplc="2982E69C" w:tentative="1">
      <w:start w:val="1"/>
      <w:numFmt w:val="bullet"/>
      <w:lvlText w:val=""/>
      <w:lvlJc w:val="left"/>
      <w:pPr>
        <w:ind w:left="4680" w:hanging="360"/>
      </w:pPr>
      <w:rPr>
        <w:rFonts w:ascii="Wingdings" w:hAnsi="Wingdings" w:hint="default"/>
      </w:rPr>
    </w:lvl>
    <w:lvl w:ilvl="6" w:tplc="AE265332" w:tentative="1">
      <w:start w:val="1"/>
      <w:numFmt w:val="bullet"/>
      <w:lvlText w:val=""/>
      <w:lvlJc w:val="left"/>
      <w:pPr>
        <w:ind w:left="5400" w:hanging="360"/>
      </w:pPr>
      <w:rPr>
        <w:rFonts w:ascii="Symbol" w:hAnsi="Symbol" w:hint="default"/>
      </w:rPr>
    </w:lvl>
    <w:lvl w:ilvl="7" w:tplc="0C36CFE6" w:tentative="1">
      <w:start w:val="1"/>
      <w:numFmt w:val="bullet"/>
      <w:lvlText w:val="o"/>
      <w:lvlJc w:val="left"/>
      <w:pPr>
        <w:ind w:left="6120" w:hanging="360"/>
      </w:pPr>
      <w:rPr>
        <w:rFonts w:ascii="Courier New" w:hAnsi="Courier New" w:cs="Courier New" w:hint="default"/>
      </w:rPr>
    </w:lvl>
    <w:lvl w:ilvl="8" w:tplc="2EC6CB26" w:tentative="1">
      <w:start w:val="1"/>
      <w:numFmt w:val="bullet"/>
      <w:lvlText w:val=""/>
      <w:lvlJc w:val="left"/>
      <w:pPr>
        <w:ind w:left="6840" w:hanging="360"/>
      </w:pPr>
      <w:rPr>
        <w:rFonts w:ascii="Wingdings" w:hAnsi="Wingdings" w:hint="default"/>
      </w:rPr>
    </w:lvl>
  </w:abstractNum>
  <w:abstractNum w:abstractNumId="20" w15:restartNumberingAfterBreak="0">
    <w:nsid w:val="687524EC"/>
    <w:multiLevelType w:val="hybridMultilevel"/>
    <w:tmpl w:val="C83AE318"/>
    <w:lvl w:ilvl="0" w:tplc="29B8C90E">
      <w:start w:val="1"/>
      <w:numFmt w:val="bullet"/>
      <w:lvlText w:val=""/>
      <w:lvlJc w:val="left"/>
      <w:pPr>
        <w:ind w:left="720" w:hanging="360"/>
      </w:pPr>
      <w:rPr>
        <w:rFonts w:ascii="Symbol" w:hAnsi="Symbol" w:hint="default"/>
        <w:color w:val="7FC444"/>
      </w:rPr>
    </w:lvl>
    <w:lvl w:ilvl="1" w:tplc="B276FB62" w:tentative="1">
      <w:start w:val="1"/>
      <w:numFmt w:val="bullet"/>
      <w:lvlText w:val="o"/>
      <w:lvlJc w:val="left"/>
      <w:pPr>
        <w:ind w:left="1440" w:hanging="360"/>
      </w:pPr>
      <w:rPr>
        <w:rFonts w:ascii="Courier New" w:hAnsi="Courier New" w:cs="Courier New" w:hint="default"/>
      </w:rPr>
    </w:lvl>
    <w:lvl w:ilvl="2" w:tplc="A1BE6024" w:tentative="1">
      <w:start w:val="1"/>
      <w:numFmt w:val="bullet"/>
      <w:lvlText w:val=""/>
      <w:lvlJc w:val="left"/>
      <w:pPr>
        <w:ind w:left="2160" w:hanging="360"/>
      </w:pPr>
      <w:rPr>
        <w:rFonts w:ascii="Wingdings" w:hAnsi="Wingdings" w:hint="default"/>
      </w:rPr>
    </w:lvl>
    <w:lvl w:ilvl="3" w:tplc="CBB0D1B0" w:tentative="1">
      <w:start w:val="1"/>
      <w:numFmt w:val="bullet"/>
      <w:lvlText w:val=""/>
      <w:lvlJc w:val="left"/>
      <w:pPr>
        <w:ind w:left="2880" w:hanging="360"/>
      </w:pPr>
      <w:rPr>
        <w:rFonts w:ascii="Symbol" w:hAnsi="Symbol" w:hint="default"/>
      </w:rPr>
    </w:lvl>
    <w:lvl w:ilvl="4" w:tplc="FA1834D4" w:tentative="1">
      <w:start w:val="1"/>
      <w:numFmt w:val="bullet"/>
      <w:lvlText w:val="o"/>
      <w:lvlJc w:val="left"/>
      <w:pPr>
        <w:ind w:left="3600" w:hanging="360"/>
      </w:pPr>
      <w:rPr>
        <w:rFonts w:ascii="Courier New" w:hAnsi="Courier New" w:cs="Courier New" w:hint="default"/>
      </w:rPr>
    </w:lvl>
    <w:lvl w:ilvl="5" w:tplc="160638B6" w:tentative="1">
      <w:start w:val="1"/>
      <w:numFmt w:val="bullet"/>
      <w:lvlText w:val=""/>
      <w:lvlJc w:val="left"/>
      <w:pPr>
        <w:ind w:left="4320" w:hanging="360"/>
      </w:pPr>
      <w:rPr>
        <w:rFonts w:ascii="Wingdings" w:hAnsi="Wingdings" w:hint="default"/>
      </w:rPr>
    </w:lvl>
    <w:lvl w:ilvl="6" w:tplc="2B26D5F6" w:tentative="1">
      <w:start w:val="1"/>
      <w:numFmt w:val="bullet"/>
      <w:lvlText w:val=""/>
      <w:lvlJc w:val="left"/>
      <w:pPr>
        <w:ind w:left="5040" w:hanging="360"/>
      </w:pPr>
      <w:rPr>
        <w:rFonts w:ascii="Symbol" w:hAnsi="Symbol" w:hint="default"/>
      </w:rPr>
    </w:lvl>
    <w:lvl w:ilvl="7" w:tplc="BC28F5E4" w:tentative="1">
      <w:start w:val="1"/>
      <w:numFmt w:val="bullet"/>
      <w:lvlText w:val="o"/>
      <w:lvlJc w:val="left"/>
      <w:pPr>
        <w:ind w:left="5760" w:hanging="360"/>
      </w:pPr>
      <w:rPr>
        <w:rFonts w:ascii="Courier New" w:hAnsi="Courier New" w:cs="Courier New" w:hint="default"/>
      </w:rPr>
    </w:lvl>
    <w:lvl w:ilvl="8" w:tplc="C13A77A6" w:tentative="1">
      <w:start w:val="1"/>
      <w:numFmt w:val="bullet"/>
      <w:lvlText w:val=""/>
      <w:lvlJc w:val="left"/>
      <w:pPr>
        <w:ind w:left="6480" w:hanging="360"/>
      </w:pPr>
      <w:rPr>
        <w:rFonts w:ascii="Wingdings" w:hAnsi="Wingdings" w:hint="default"/>
      </w:rPr>
    </w:lvl>
  </w:abstractNum>
  <w:abstractNum w:abstractNumId="21" w15:restartNumberingAfterBreak="0">
    <w:nsid w:val="6E5F71DE"/>
    <w:multiLevelType w:val="hybridMultilevel"/>
    <w:tmpl w:val="1F021430"/>
    <w:lvl w:ilvl="0" w:tplc="C3C60F12">
      <w:start w:val="1"/>
      <w:numFmt w:val="bullet"/>
      <w:lvlText w:val=""/>
      <w:lvlJc w:val="left"/>
      <w:pPr>
        <w:ind w:left="1440" w:hanging="360"/>
      </w:pPr>
      <w:rPr>
        <w:rFonts w:ascii="Symbol" w:hAnsi="Symbol" w:hint="default"/>
      </w:rPr>
    </w:lvl>
    <w:lvl w:ilvl="1" w:tplc="9B2A20B6" w:tentative="1">
      <w:start w:val="1"/>
      <w:numFmt w:val="bullet"/>
      <w:lvlText w:val="o"/>
      <w:lvlJc w:val="left"/>
      <w:pPr>
        <w:ind w:left="2160" w:hanging="360"/>
      </w:pPr>
      <w:rPr>
        <w:rFonts w:ascii="Courier New" w:hAnsi="Courier New" w:cs="Courier New" w:hint="default"/>
      </w:rPr>
    </w:lvl>
    <w:lvl w:ilvl="2" w:tplc="4B322886" w:tentative="1">
      <w:start w:val="1"/>
      <w:numFmt w:val="bullet"/>
      <w:lvlText w:val=""/>
      <w:lvlJc w:val="left"/>
      <w:pPr>
        <w:ind w:left="2880" w:hanging="360"/>
      </w:pPr>
      <w:rPr>
        <w:rFonts w:ascii="Wingdings" w:hAnsi="Wingdings" w:hint="default"/>
      </w:rPr>
    </w:lvl>
    <w:lvl w:ilvl="3" w:tplc="031C8BFA" w:tentative="1">
      <w:start w:val="1"/>
      <w:numFmt w:val="bullet"/>
      <w:lvlText w:val=""/>
      <w:lvlJc w:val="left"/>
      <w:pPr>
        <w:ind w:left="3600" w:hanging="360"/>
      </w:pPr>
      <w:rPr>
        <w:rFonts w:ascii="Symbol" w:hAnsi="Symbol" w:hint="default"/>
      </w:rPr>
    </w:lvl>
    <w:lvl w:ilvl="4" w:tplc="613EDFC2" w:tentative="1">
      <w:start w:val="1"/>
      <w:numFmt w:val="bullet"/>
      <w:lvlText w:val="o"/>
      <w:lvlJc w:val="left"/>
      <w:pPr>
        <w:ind w:left="4320" w:hanging="360"/>
      </w:pPr>
      <w:rPr>
        <w:rFonts w:ascii="Courier New" w:hAnsi="Courier New" w:cs="Courier New" w:hint="default"/>
      </w:rPr>
    </w:lvl>
    <w:lvl w:ilvl="5" w:tplc="9FB689C2" w:tentative="1">
      <w:start w:val="1"/>
      <w:numFmt w:val="bullet"/>
      <w:lvlText w:val=""/>
      <w:lvlJc w:val="left"/>
      <w:pPr>
        <w:ind w:left="5040" w:hanging="360"/>
      </w:pPr>
      <w:rPr>
        <w:rFonts w:ascii="Wingdings" w:hAnsi="Wingdings" w:hint="default"/>
      </w:rPr>
    </w:lvl>
    <w:lvl w:ilvl="6" w:tplc="55E6DC7C" w:tentative="1">
      <w:start w:val="1"/>
      <w:numFmt w:val="bullet"/>
      <w:lvlText w:val=""/>
      <w:lvlJc w:val="left"/>
      <w:pPr>
        <w:ind w:left="5760" w:hanging="360"/>
      </w:pPr>
      <w:rPr>
        <w:rFonts w:ascii="Symbol" w:hAnsi="Symbol" w:hint="default"/>
      </w:rPr>
    </w:lvl>
    <w:lvl w:ilvl="7" w:tplc="3970F26C" w:tentative="1">
      <w:start w:val="1"/>
      <w:numFmt w:val="bullet"/>
      <w:lvlText w:val="o"/>
      <w:lvlJc w:val="left"/>
      <w:pPr>
        <w:ind w:left="6480" w:hanging="360"/>
      </w:pPr>
      <w:rPr>
        <w:rFonts w:ascii="Courier New" w:hAnsi="Courier New" w:cs="Courier New" w:hint="default"/>
      </w:rPr>
    </w:lvl>
    <w:lvl w:ilvl="8" w:tplc="E184094E" w:tentative="1">
      <w:start w:val="1"/>
      <w:numFmt w:val="bullet"/>
      <w:lvlText w:val=""/>
      <w:lvlJc w:val="left"/>
      <w:pPr>
        <w:ind w:left="7200" w:hanging="360"/>
      </w:pPr>
      <w:rPr>
        <w:rFonts w:ascii="Wingdings" w:hAnsi="Wingdings" w:hint="default"/>
      </w:rPr>
    </w:lvl>
  </w:abstractNum>
  <w:abstractNum w:abstractNumId="22" w15:restartNumberingAfterBreak="0">
    <w:nsid w:val="6E981066"/>
    <w:multiLevelType w:val="hybridMultilevel"/>
    <w:tmpl w:val="29A03522"/>
    <w:lvl w:ilvl="0" w:tplc="81A881AC">
      <w:start w:val="1"/>
      <w:numFmt w:val="bullet"/>
      <w:lvlText w:val=""/>
      <w:lvlJc w:val="left"/>
      <w:pPr>
        <w:ind w:left="720" w:hanging="360"/>
      </w:pPr>
      <w:rPr>
        <w:rFonts w:ascii="Symbol" w:hAnsi="Symbol" w:hint="default"/>
        <w:color w:val="7FC444"/>
      </w:rPr>
    </w:lvl>
    <w:lvl w:ilvl="1" w:tplc="3EAA896C" w:tentative="1">
      <w:start w:val="1"/>
      <w:numFmt w:val="bullet"/>
      <w:lvlText w:val="o"/>
      <w:lvlJc w:val="left"/>
      <w:pPr>
        <w:ind w:left="1440" w:hanging="360"/>
      </w:pPr>
      <w:rPr>
        <w:rFonts w:ascii="Courier New" w:hAnsi="Courier New" w:cs="Courier New" w:hint="default"/>
      </w:rPr>
    </w:lvl>
    <w:lvl w:ilvl="2" w:tplc="7B504F1E" w:tentative="1">
      <w:start w:val="1"/>
      <w:numFmt w:val="bullet"/>
      <w:lvlText w:val=""/>
      <w:lvlJc w:val="left"/>
      <w:pPr>
        <w:ind w:left="2160" w:hanging="360"/>
      </w:pPr>
      <w:rPr>
        <w:rFonts w:ascii="Wingdings" w:hAnsi="Wingdings" w:hint="default"/>
      </w:rPr>
    </w:lvl>
    <w:lvl w:ilvl="3" w:tplc="C59EDFFC" w:tentative="1">
      <w:start w:val="1"/>
      <w:numFmt w:val="bullet"/>
      <w:lvlText w:val=""/>
      <w:lvlJc w:val="left"/>
      <w:pPr>
        <w:ind w:left="2880" w:hanging="360"/>
      </w:pPr>
      <w:rPr>
        <w:rFonts w:ascii="Symbol" w:hAnsi="Symbol" w:hint="default"/>
      </w:rPr>
    </w:lvl>
    <w:lvl w:ilvl="4" w:tplc="63AE6108" w:tentative="1">
      <w:start w:val="1"/>
      <w:numFmt w:val="bullet"/>
      <w:lvlText w:val="o"/>
      <w:lvlJc w:val="left"/>
      <w:pPr>
        <w:ind w:left="3600" w:hanging="360"/>
      </w:pPr>
      <w:rPr>
        <w:rFonts w:ascii="Courier New" w:hAnsi="Courier New" w:cs="Courier New" w:hint="default"/>
      </w:rPr>
    </w:lvl>
    <w:lvl w:ilvl="5" w:tplc="EEF2635E" w:tentative="1">
      <w:start w:val="1"/>
      <w:numFmt w:val="bullet"/>
      <w:lvlText w:val=""/>
      <w:lvlJc w:val="left"/>
      <w:pPr>
        <w:ind w:left="4320" w:hanging="360"/>
      </w:pPr>
      <w:rPr>
        <w:rFonts w:ascii="Wingdings" w:hAnsi="Wingdings" w:hint="default"/>
      </w:rPr>
    </w:lvl>
    <w:lvl w:ilvl="6" w:tplc="7CD68D22" w:tentative="1">
      <w:start w:val="1"/>
      <w:numFmt w:val="bullet"/>
      <w:lvlText w:val=""/>
      <w:lvlJc w:val="left"/>
      <w:pPr>
        <w:ind w:left="5040" w:hanging="360"/>
      </w:pPr>
      <w:rPr>
        <w:rFonts w:ascii="Symbol" w:hAnsi="Symbol" w:hint="default"/>
      </w:rPr>
    </w:lvl>
    <w:lvl w:ilvl="7" w:tplc="E84EA810" w:tentative="1">
      <w:start w:val="1"/>
      <w:numFmt w:val="bullet"/>
      <w:lvlText w:val="o"/>
      <w:lvlJc w:val="left"/>
      <w:pPr>
        <w:ind w:left="5760" w:hanging="360"/>
      </w:pPr>
      <w:rPr>
        <w:rFonts w:ascii="Courier New" w:hAnsi="Courier New" w:cs="Courier New" w:hint="default"/>
      </w:rPr>
    </w:lvl>
    <w:lvl w:ilvl="8" w:tplc="DA98B2C0" w:tentative="1">
      <w:start w:val="1"/>
      <w:numFmt w:val="bullet"/>
      <w:lvlText w:val=""/>
      <w:lvlJc w:val="left"/>
      <w:pPr>
        <w:ind w:left="6480" w:hanging="360"/>
      </w:pPr>
      <w:rPr>
        <w:rFonts w:ascii="Wingdings" w:hAnsi="Wingdings" w:hint="default"/>
      </w:rPr>
    </w:lvl>
  </w:abstractNum>
  <w:abstractNum w:abstractNumId="23" w15:restartNumberingAfterBreak="0">
    <w:nsid w:val="6F641BAA"/>
    <w:multiLevelType w:val="hybridMultilevel"/>
    <w:tmpl w:val="613EEB0A"/>
    <w:lvl w:ilvl="0" w:tplc="575E2FFA">
      <w:start w:val="1"/>
      <w:numFmt w:val="bullet"/>
      <w:lvlText w:val=""/>
      <w:lvlJc w:val="left"/>
      <w:pPr>
        <w:ind w:left="720" w:hanging="360"/>
      </w:pPr>
      <w:rPr>
        <w:rFonts w:ascii="Symbol" w:hAnsi="Symbol" w:hint="default"/>
      </w:rPr>
    </w:lvl>
    <w:lvl w:ilvl="1" w:tplc="062AD51E" w:tentative="1">
      <w:start w:val="1"/>
      <w:numFmt w:val="bullet"/>
      <w:lvlText w:val="o"/>
      <w:lvlJc w:val="left"/>
      <w:pPr>
        <w:ind w:left="1440" w:hanging="360"/>
      </w:pPr>
      <w:rPr>
        <w:rFonts w:ascii="Courier New" w:hAnsi="Courier New" w:cs="Courier New" w:hint="default"/>
      </w:rPr>
    </w:lvl>
    <w:lvl w:ilvl="2" w:tplc="99864C9E" w:tentative="1">
      <w:start w:val="1"/>
      <w:numFmt w:val="bullet"/>
      <w:lvlText w:val=""/>
      <w:lvlJc w:val="left"/>
      <w:pPr>
        <w:ind w:left="2160" w:hanging="360"/>
      </w:pPr>
      <w:rPr>
        <w:rFonts w:ascii="Wingdings" w:hAnsi="Wingdings" w:hint="default"/>
      </w:rPr>
    </w:lvl>
    <w:lvl w:ilvl="3" w:tplc="DF4042E4" w:tentative="1">
      <w:start w:val="1"/>
      <w:numFmt w:val="bullet"/>
      <w:lvlText w:val=""/>
      <w:lvlJc w:val="left"/>
      <w:pPr>
        <w:ind w:left="2880" w:hanging="360"/>
      </w:pPr>
      <w:rPr>
        <w:rFonts w:ascii="Symbol" w:hAnsi="Symbol" w:hint="default"/>
      </w:rPr>
    </w:lvl>
    <w:lvl w:ilvl="4" w:tplc="B9DE125C" w:tentative="1">
      <w:start w:val="1"/>
      <w:numFmt w:val="bullet"/>
      <w:lvlText w:val="o"/>
      <w:lvlJc w:val="left"/>
      <w:pPr>
        <w:ind w:left="3600" w:hanging="360"/>
      </w:pPr>
      <w:rPr>
        <w:rFonts w:ascii="Courier New" w:hAnsi="Courier New" w:cs="Courier New" w:hint="default"/>
      </w:rPr>
    </w:lvl>
    <w:lvl w:ilvl="5" w:tplc="B78287A8" w:tentative="1">
      <w:start w:val="1"/>
      <w:numFmt w:val="bullet"/>
      <w:lvlText w:val=""/>
      <w:lvlJc w:val="left"/>
      <w:pPr>
        <w:ind w:left="4320" w:hanging="360"/>
      </w:pPr>
      <w:rPr>
        <w:rFonts w:ascii="Wingdings" w:hAnsi="Wingdings" w:hint="default"/>
      </w:rPr>
    </w:lvl>
    <w:lvl w:ilvl="6" w:tplc="9C260C26" w:tentative="1">
      <w:start w:val="1"/>
      <w:numFmt w:val="bullet"/>
      <w:lvlText w:val=""/>
      <w:lvlJc w:val="left"/>
      <w:pPr>
        <w:ind w:left="5040" w:hanging="360"/>
      </w:pPr>
      <w:rPr>
        <w:rFonts w:ascii="Symbol" w:hAnsi="Symbol" w:hint="default"/>
      </w:rPr>
    </w:lvl>
    <w:lvl w:ilvl="7" w:tplc="80EEB2BC" w:tentative="1">
      <w:start w:val="1"/>
      <w:numFmt w:val="bullet"/>
      <w:lvlText w:val="o"/>
      <w:lvlJc w:val="left"/>
      <w:pPr>
        <w:ind w:left="5760" w:hanging="360"/>
      </w:pPr>
      <w:rPr>
        <w:rFonts w:ascii="Courier New" w:hAnsi="Courier New" w:cs="Courier New" w:hint="default"/>
      </w:rPr>
    </w:lvl>
    <w:lvl w:ilvl="8" w:tplc="47143228" w:tentative="1">
      <w:start w:val="1"/>
      <w:numFmt w:val="bullet"/>
      <w:lvlText w:val=""/>
      <w:lvlJc w:val="left"/>
      <w:pPr>
        <w:ind w:left="6480" w:hanging="360"/>
      </w:pPr>
      <w:rPr>
        <w:rFonts w:ascii="Wingdings" w:hAnsi="Wingdings" w:hint="default"/>
      </w:rPr>
    </w:lvl>
  </w:abstractNum>
  <w:abstractNum w:abstractNumId="24" w15:restartNumberingAfterBreak="0">
    <w:nsid w:val="73F43024"/>
    <w:multiLevelType w:val="hybridMultilevel"/>
    <w:tmpl w:val="47528750"/>
    <w:lvl w:ilvl="0" w:tplc="EC901104">
      <w:start w:val="1"/>
      <w:numFmt w:val="bullet"/>
      <w:lvlText w:val=""/>
      <w:lvlJc w:val="left"/>
      <w:pPr>
        <w:ind w:left="720" w:hanging="360"/>
      </w:pPr>
      <w:rPr>
        <w:rFonts w:ascii="Symbol" w:hAnsi="Symbol" w:hint="default"/>
        <w:b w:val="0"/>
        <w:bCs w:val="0"/>
        <w:i w:val="0"/>
        <w:color w:val="auto"/>
        <w:sz w:val="22"/>
        <w:szCs w:val="22"/>
      </w:rPr>
    </w:lvl>
    <w:lvl w:ilvl="1" w:tplc="48DA6A40">
      <w:start w:val="1"/>
      <w:numFmt w:val="bullet"/>
      <w:lvlText w:val=""/>
      <w:lvlJc w:val="left"/>
      <w:pPr>
        <w:ind w:left="1440" w:hanging="360"/>
      </w:pPr>
      <w:rPr>
        <w:rFonts w:ascii="Symbol" w:hAnsi="Symbol" w:hint="default"/>
      </w:rPr>
    </w:lvl>
    <w:lvl w:ilvl="2" w:tplc="A49EE81A" w:tentative="1">
      <w:start w:val="1"/>
      <w:numFmt w:val="lowerRoman"/>
      <w:lvlText w:val="%3."/>
      <w:lvlJc w:val="right"/>
      <w:pPr>
        <w:ind w:left="2160" w:hanging="180"/>
      </w:pPr>
    </w:lvl>
    <w:lvl w:ilvl="3" w:tplc="B56449D4" w:tentative="1">
      <w:start w:val="1"/>
      <w:numFmt w:val="decimal"/>
      <w:lvlText w:val="%4."/>
      <w:lvlJc w:val="left"/>
      <w:pPr>
        <w:ind w:left="2880" w:hanging="360"/>
      </w:pPr>
    </w:lvl>
    <w:lvl w:ilvl="4" w:tplc="9E3CDF2C" w:tentative="1">
      <w:start w:val="1"/>
      <w:numFmt w:val="lowerLetter"/>
      <w:lvlText w:val="%5."/>
      <w:lvlJc w:val="left"/>
      <w:pPr>
        <w:ind w:left="3600" w:hanging="360"/>
      </w:pPr>
    </w:lvl>
    <w:lvl w:ilvl="5" w:tplc="54D851FC" w:tentative="1">
      <w:start w:val="1"/>
      <w:numFmt w:val="lowerRoman"/>
      <w:lvlText w:val="%6."/>
      <w:lvlJc w:val="right"/>
      <w:pPr>
        <w:ind w:left="4320" w:hanging="180"/>
      </w:pPr>
    </w:lvl>
    <w:lvl w:ilvl="6" w:tplc="8FC05650" w:tentative="1">
      <w:start w:val="1"/>
      <w:numFmt w:val="decimal"/>
      <w:lvlText w:val="%7."/>
      <w:lvlJc w:val="left"/>
      <w:pPr>
        <w:ind w:left="5040" w:hanging="360"/>
      </w:pPr>
    </w:lvl>
    <w:lvl w:ilvl="7" w:tplc="939C5C48" w:tentative="1">
      <w:start w:val="1"/>
      <w:numFmt w:val="lowerLetter"/>
      <w:lvlText w:val="%8."/>
      <w:lvlJc w:val="left"/>
      <w:pPr>
        <w:ind w:left="5760" w:hanging="360"/>
      </w:pPr>
    </w:lvl>
    <w:lvl w:ilvl="8" w:tplc="B504E5C2" w:tentative="1">
      <w:start w:val="1"/>
      <w:numFmt w:val="lowerRoman"/>
      <w:lvlText w:val="%9."/>
      <w:lvlJc w:val="right"/>
      <w:pPr>
        <w:ind w:left="6480" w:hanging="180"/>
      </w:pPr>
    </w:lvl>
  </w:abstractNum>
  <w:abstractNum w:abstractNumId="25" w15:restartNumberingAfterBreak="0">
    <w:nsid w:val="7A1E1721"/>
    <w:multiLevelType w:val="hybridMultilevel"/>
    <w:tmpl w:val="F22AED50"/>
    <w:lvl w:ilvl="0" w:tplc="715677EE">
      <w:start w:val="1"/>
      <w:numFmt w:val="bullet"/>
      <w:lvlText w:val=""/>
      <w:lvlJc w:val="left"/>
      <w:pPr>
        <w:ind w:left="644" w:hanging="360"/>
      </w:pPr>
      <w:rPr>
        <w:rFonts w:ascii="Symbol" w:hAnsi="Symbol" w:hint="default"/>
      </w:rPr>
    </w:lvl>
    <w:lvl w:ilvl="1" w:tplc="5B846B6A">
      <w:start w:val="1"/>
      <w:numFmt w:val="bullet"/>
      <w:lvlText w:val="o"/>
      <w:lvlJc w:val="left"/>
      <w:pPr>
        <w:ind w:left="1364" w:hanging="360"/>
      </w:pPr>
      <w:rPr>
        <w:rFonts w:ascii="Courier New" w:hAnsi="Courier New" w:cs="Courier New" w:hint="default"/>
      </w:rPr>
    </w:lvl>
    <w:lvl w:ilvl="2" w:tplc="56EC3370" w:tentative="1">
      <w:start w:val="1"/>
      <w:numFmt w:val="bullet"/>
      <w:lvlText w:val=""/>
      <w:lvlJc w:val="left"/>
      <w:pPr>
        <w:ind w:left="2084" w:hanging="360"/>
      </w:pPr>
      <w:rPr>
        <w:rFonts w:ascii="Wingdings" w:hAnsi="Wingdings" w:hint="default"/>
      </w:rPr>
    </w:lvl>
    <w:lvl w:ilvl="3" w:tplc="C130FAD6" w:tentative="1">
      <w:start w:val="1"/>
      <w:numFmt w:val="bullet"/>
      <w:lvlText w:val=""/>
      <w:lvlJc w:val="left"/>
      <w:pPr>
        <w:ind w:left="2804" w:hanging="360"/>
      </w:pPr>
      <w:rPr>
        <w:rFonts w:ascii="Symbol" w:hAnsi="Symbol" w:hint="default"/>
      </w:rPr>
    </w:lvl>
    <w:lvl w:ilvl="4" w:tplc="89CA893E" w:tentative="1">
      <w:start w:val="1"/>
      <w:numFmt w:val="bullet"/>
      <w:lvlText w:val="o"/>
      <w:lvlJc w:val="left"/>
      <w:pPr>
        <w:ind w:left="3524" w:hanging="360"/>
      </w:pPr>
      <w:rPr>
        <w:rFonts w:ascii="Courier New" w:hAnsi="Courier New" w:cs="Courier New" w:hint="default"/>
      </w:rPr>
    </w:lvl>
    <w:lvl w:ilvl="5" w:tplc="A0E029E4" w:tentative="1">
      <w:start w:val="1"/>
      <w:numFmt w:val="bullet"/>
      <w:lvlText w:val=""/>
      <w:lvlJc w:val="left"/>
      <w:pPr>
        <w:ind w:left="4244" w:hanging="360"/>
      </w:pPr>
      <w:rPr>
        <w:rFonts w:ascii="Wingdings" w:hAnsi="Wingdings" w:hint="default"/>
      </w:rPr>
    </w:lvl>
    <w:lvl w:ilvl="6" w:tplc="75606F14" w:tentative="1">
      <w:start w:val="1"/>
      <w:numFmt w:val="bullet"/>
      <w:lvlText w:val=""/>
      <w:lvlJc w:val="left"/>
      <w:pPr>
        <w:ind w:left="4964" w:hanging="360"/>
      </w:pPr>
      <w:rPr>
        <w:rFonts w:ascii="Symbol" w:hAnsi="Symbol" w:hint="default"/>
      </w:rPr>
    </w:lvl>
    <w:lvl w:ilvl="7" w:tplc="B6B01810" w:tentative="1">
      <w:start w:val="1"/>
      <w:numFmt w:val="bullet"/>
      <w:lvlText w:val="o"/>
      <w:lvlJc w:val="left"/>
      <w:pPr>
        <w:ind w:left="5684" w:hanging="360"/>
      </w:pPr>
      <w:rPr>
        <w:rFonts w:ascii="Courier New" w:hAnsi="Courier New" w:cs="Courier New" w:hint="default"/>
      </w:rPr>
    </w:lvl>
    <w:lvl w:ilvl="8" w:tplc="7EFC30DE" w:tentative="1">
      <w:start w:val="1"/>
      <w:numFmt w:val="bullet"/>
      <w:lvlText w:val=""/>
      <w:lvlJc w:val="left"/>
      <w:pPr>
        <w:ind w:left="6404" w:hanging="360"/>
      </w:pPr>
      <w:rPr>
        <w:rFonts w:ascii="Wingdings" w:hAnsi="Wingdings" w:hint="default"/>
      </w:rPr>
    </w:lvl>
  </w:abstractNum>
  <w:abstractNum w:abstractNumId="26" w15:restartNumberingAfterBreak="0">
    <w:nsid w:val="7A317A7D"/>
    <w:multiLevelType w:val="hybridMultilevel"/>
    <w:tmpl w:val="AF20FC76"/>
    <w:lvl w:ilvl="0" w:tplc="BE00B5C2">
      <w:start w:val="1"/>
      <w:numFmt w:val="bullet"/>
      <w:lvlText w:val=""/>
      <w:lvlJc w:val="left"/>
      <w:pPr>
        <w:ind w:left="720" w:hanging="360"/>
      </w:pPr>
      <w:rPr>
        <w:rFonts w:ascii="Symbol" w:hAnsi="Symbol" w:hint="default"/>
        <w:b w:val="0"/>
        <w:bCs w:val="0"/>
        <w:i w:val="0"/>
        <w:color w:val="auto"/>
        <w:sz w:val="22"/>
        <w:szCs w:val="22"/>
      </w:rPr>
    </w:lvl>
    <w:lvl w:ilvl="1" w:tplc="5D3AE292">
      <w:start w:val="1"/>
      <w:numFmt w:val="lowerLetter"/>
      <w:lvlText w:val="%2."/>
      <w:lvlJc w:val="left"/>
      <w:pPr>
        <w:ind w:left="1440" w:hanging="360"/>
      </w:pPr>
    </w:lvl>
    <w:lvl w:ilvl="2" w:tplc="A3FEF116" w:tentative="1">
      <w:start w:val="1"/>
      <w:numFmt w:val="lowerRoman"/>
      <w:lvlText w:val="%3."/>
      <w:lvlJc w:val="right"/>
      <w:pPr>
        <w:ind w:left="2160" w:hanging="180"/>
      </w:pPr>
    </w:lvl>
    <w:lvl w:ilvl="3" w:tplc="678CBB22" w:tentative="1">
      <w:start w:val="1"/>
      <w:numFmt w:val="decimal"/>
      <w:lvlText w:val="%4."/>
      <w:lvlJc w:val="left"/>
      <w:pPr>
        <w:ind w:left="2880" w:hanging="360"/>
      </w:pPr>
    </w:lvl>
    <w:lvl w:ilvl="4" w:tplc="A2926D2C" w:tentative="1">
      <w:start w:val="1"/>
      <w:numFmt w:val="lowerLetter"/>
      <w:lvlText w:val="%5."/>
      <w:lvlJc w:val="left"/>
      <w:pPr>
        <w:ind w:left="3600" w:hanging="360"/>
      </w:pPr>
    </w:lvl>
    <w:lvl w:ilvl="5" w:tplc="AB624BA6" w:tentative="1">
      <w:start w:val="1"/>
      <w:numFmt w:val="lowerRoman"/>
      <w:lvlText w:val="%6."/>
      <w:lvlJc w:val="right"/>
      <w:pPr>
        <w:ind w:left="4320" w:hanging="180"/>
      </w:pPr>
    </w:lvl>
    <w:lvl w:ilvl="6" w:tplc="8E3C1C0E" w:tentative="1">
      <w:start w:val="1"/>
      <w:numFmt w:val="decimal"/>
      <w:lvlText w:val="%7."/>
      <w:lvlJc w:val="left"/>
      <w:pPr>
        <w:ind w:left="5040" w:hanging="360"/>
      </w:pPr>
    </w:lvl>
    <w:lvl w:ilvl="7" w:tplc="C7E08AFC" w:tentative="1">
      <w:start w:val="1"/>
      <w:numFmt w:val="lowerLetter"/>
      <w:lvlText w:val="%8."/>
      <w:lvlJc w:val="left"/>
      <w:pPr>
        <w:ind w:left="5760" w:hanging="360"/>
      </w:pPr>
    </w:lvl>
    <w:lvl w:ilvl="8" w:tplc="8794A51C" w:tentative="1">
      <w:start w:val="1"/>
      <w:numFmt w:val="lowerRoman"/>
      <w:lvlText w:val="%9."/>
      <w:lvlJc w:val="right"/>
      <w:pPr>
        <w:ind w:left="6480" w:hanging="180"/>
      </w:pPr>
    </w:lvl>
  </w:abstractNum>
  <w:abstractNum w:abstractNumId="27" w15:restartNumberingAfterBreak="0">
    <w:nsid w:val="7C6872A1"/>
    <w:multiLevelType w:val="hybridMultilevel"/>
    <w:tmpl w:val="700E460A"/>
    <w:lvl w:ilvl="0" w:tplc="39885E9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6D42148A" w:tentative="1">
      <w:start w:val="1"/>
      <w:numFmt w:val="bullet"/>
      <w:lvlText w:val="o"/>
      <w:lvlJc w:val="left"/>
      <w:pPr>
        <w:tabs>
          <w:tab w:val="num" w:pos="1440"/>
        </w:tabs>
        <w:ind w:left="1440" w:hanging="360"/>
      </w:pPr>
      <w:rPr>
        <w:rFonts w:ascii="Courier New" w:hAnsi="Courier New" w:hint="default"/>
      </w:rPr>
    </w:lvl>
    <w:lvl w:ilvl="2" w:tplc="398C409E" w:tentative="1">
      <w:start w:val="1"/>
      <w:numFmt w:val="bullet"/>
      <w:lvlText w:val=""/>
      <w:lvlJc w:val="left"/>
      <w:pPr>
        <w:tabs>
          <w:tab w:val="num" w:pos="2160"/>
        </w:tabs>
        <w:ind w:left="2160" w:hanging="360"/>
      </w:pPr>
      <w:rPr>
        <w:rFonts w:ascii="Wingdings" w:hAnsi="Wingdings" w:hint="default"/>
      </w:rPr>
    </w:lvl>
    <w:lvl w:ilvl="3" w:tplc="7B2CB216" w:tentative="1">
      <w:start w:val="1"/>
      <w:numFmt w:val="bullet"/>
      <w:lvlText w:val=""/>
      <w:lvlJc w:val="left"/>
      <w:pPr>
        <w:tabs>
          <w:tab w:val="num" w:pos="2880"/>
        </w:tabs>
        <w:ind w:left="2880" w:hanging="360"/>
      </w:pPr>
      <w:rPr>
        <w:rFonts w:ascii="Symbol" w:hAnsi="Symbol" w:hint="default"/>
      </w:rPr>
    </w:lvl>
    <w:lvl w:ilvl="4" w:tplc="997E0CBE" w:tentative="1">
      <w:start w:val="1"/>
      <w:numFmt w:val="bullet"/>
      <w:lvlText w:val="o"/>
      <w:lvlJc w:val="left"/>
      <w:pPr>
        <w:tabs>
          <w:tab w:val="num" w:pos="3600"/>
        </w:tabs>
        <w:ind w:left="3600" w:hanging="360"/>
      </w:pPr>
      <w:rPr>
        <w:rFonts w:ascii="Courier New" w:hAnsi="Courier New" w:hint="default"/>
      </w:rPr>
    </w:lvl>
    <w:lvl w:ilvl="5" w:tplc="1BEA400A" w:tentative="1">
      <w:start w:val="1"/>
      <w:numFmt w:val="bullet"/>
      <w:lvlText w:val=""/>
      <w:lvlJc w:val="left"/>
      <w:pPr>
        <w:tabs>
          <w:tab w:val="num" w:pos="4320"/>
        </w:tabs>
        <w:ind w:left="4320" w:hanging="360"/>
      </w:pPr>
      <w:rPr>
        <w:rFonts w:ascii="Wingdings" w:hAnsi="Wingdings" w:hint="default"/>
      </w:rPr>
    </w:lvl>
    <w:lvl w:ilvl="6" w:tplc="4C781A04" w:tentative="1">
      <w:start w:val="1"/>
      <w:numFmt w:val="bullet"/>
      <w:lvlText w:val=""/>
      <w:lvlJc w:val="left"/>
      <w:pPr>
        <w:tabs>
          <w:tab w:val="num" w:pos="5040"/>
        </w:tabs>
        <w:ind w:left="5040" w:hanging="360"/>
      </w:pPr>
      <w:rPr>
        <w:rFonts w:ascii="Symbol" w:hAnsi="Symbol" w:hint="default"/>
      </w:rPr>
    </w:lvl>
    <w:lvl w:ilvl="7" w:tplc="5658C284" w:tentative="1">
      <w:start w:val="1"/>
      <w:numFmt w:val="bullet"/>
      <w:lvlText w:val="o"/>
      <w:lvlJc w:val="left"/>
      <w:pPr>
        <w:tabs>
          <w:tab w:val="num" w:pos="5760"/>
        </w:tabs>
        <w:ind w:left="5760" w:hanging="360"/>
      </w:pPr>
      <w:rPr>
        <w:rFonts w:ascii="Courier New" w:hAnsi="Courier New" w:hint="default"/>
      </w:rPr>
    </w:lvl>
    <w:lvl w:ilvl="8" w:tplc="D286115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F54B2"/>
    <w:multiLevelType w:val="hybridMultilevel"/>
    <w:tmpl w:val="75B62ACE"/>
    <w:lvl w:ilvl="0" w:tplc="FFB43DD0">
      <w:start w:val="1"/>
      <w:numFmt w:val="decimal"/>
      <w:lvlText w:val="%1."/>
      <w:lvlJc w:val="left"/>
      <w:pPr>
        <w:ind w:left="720" w:hanging="360"/>
      </w:pPr>
    </w:lvl>
    <w:lvl w:ilvl="1" w:tplc="B8FAE0E4" w:tentative="1">
      <w:start w:val="1"/>
      <w:numFmt w:val="lowerLetter"/>
      <w:lvlText w:val="%2."/>
      <w:lvlJc w:val="left"/>
      <w:pPr>
        <w:ind w:left="1440" w:hanging="360"/>
      </w:pPr>
    </w:lvl>
    <w:lvl w:ilvl="2" w:tplc="280257B6" w:tentative="1">
      <w:start w:val="1"/>
      <w:numFmt w:val="lowerRoman"/>
      <w:lvlText w:val="%3."/>
      <w:lvlJc w:val="right"/>
      <w:pPr>
        <w:ind w:left="2160" w:hanging="180"/>
      </w:pPr>
    </w:lvl>
    <w:lvl w:ilvl="3" w:tplc="322E56F2" w:tentative="1">
      <w:start w:val="1"/>
      <w:numFmt w:val="decimal"/>
      <w:lvlText w:val="%4."/>
      <w:lvlJc w:val="left"/>
      <w:pPr>
        <w:ind w:left="2880" w:hanging="360"/>
      </w:pPr>
    </w:lvl>
    <w:lvl w:ilvl="4" w:tplc="11C6603C" w:tentative="1">
      <w:start w:val="1"/>
      <w:numFmt w:val="lowerLetter"/>
      <w:lvlText w:val="%5."/>
      <w:lvlJc w:val="left"/>
      <w:pPr>
        <w:ind w:left="3600" w:hanging="360"/>
      </w:pPr>
    </w:lvl>
    <w:lvl w:ilvl="5" w:tplc="5CD85EAA" w:tentative="1">
      <w:start w:val="1"/>
      <w:numFmt w:val="lowerRoman"/>
      <w:lvlText w:val="%6."/>
      <w:lvlJc w:val="right"/>
      <w:pPr>
        <w:ind w:left="4320" w:hanging="180"/>
      </w:pPr>
    </w:lvl>
    <w:lvl w:ilvl="6" w:tplc="0F9E772C" w:tentative="1">
      <w:start w:val="1"/>
      <w:numFmt w:val="decimal"/>
      <w:lvlText w:val="%7."/>
      <w:lvlJc w:val="left"/>
      <w:pPr>
        <w:ind w:left="5040" w:hanging="360"/>
      </w:pPr>
    </w:lvl>
    <w:lvl w:ilvl="7" w:tplc="66A2E2DE" w:tentative="1">
      <w:start w:val="1"/>
      <w:numFmt w:val="lowerLetter"/>
      <w:lvlText w:val="%8."/>
      <w:lvlJc w:val="left"/>
      <w:pPr>
        <w:ind w:left="5760" w:hanging="360"/>
      </w:pPr>
    </w:lvl>
    <w:lvl w:ilvl="8" w:tplc="DD06F418" w:tentative="1">
      <w:start w:val="1"/>
      <w:numFmt w:val="lowerRoman"/>
      <w:lvlText w:val="%9."/>
      <w:lvlJc w:val="right"/>
      <w:pPr>
        <w:ind w:left="6480" w:hanging="180"/>
      </w:pPr>
    </w:lvl>
  </w:abstractNum>
  <w:num w:numId="1" w16cid:durableId="765616859">
    <w:abstractNumId w:val="27"/>
  </w:num>
  <w:num w:numId="2" w16cid:durableId="921181606">
    <w:abstractNumId w:val="22"/>
  </w:num>
  <w:num w:numId="3" w16cid:durableId="2082171775">
    <w:abstractNumId w:val="15"/>
  </w:num>
  <w:num w:numId="4" w16cid:durableId="1020816051">
    <w:abstractNumId w:val="20"/>
  </w:num>
  <w:num w:numId="5" w16cid:durableId="189953920">
    <w:abstractNumId w:val="12"/>
  </w:num>
  <w:num w:numId="6" w16cid:durableId="1182662891">
    <w:abstractNumId w:val="4"/>
  </w:num>
  <w:num w:numId="7" w16cid:durableId="1659262979">
    <w:abstractNumId w:val="9"/>
  </w:num>
  <w:num w:numId="8" w16cid:durableId="2035840708">
    <w:abstractNumId w:val="16"/>
  </w:num>
  <w:num w:numId="9" w16cid:durableId="807549719">
    <w:abstractNumId w:val="28"/>
  </w:num>
  <w:num w:numId="10" w16cid:durableId="1743092445">
    <w:abstractNumId w:val="14"/>
  </w:num>
  <w:num w:numId="11" w16cid:durableId="1605530089">
    <w:abstractNumId w:val="26"/>
  </w:num>
  <w:num w:numId="12" w16cid:durableId="1060710307">
    <w:abstractNumId w:val="17"/>
  </w:num>
  <w:num w:numId="13" w16cid:durableId="435180454">
    <w:abstractNumId w:val="8"/>
  </w:num>
  <w:num w:numId="14" w16cid:durableId="1398631202">
    <w:abstractNumId w:val="1"/>
  </w:num>
  <w:num w:numId="15" w16cid:durableId="910582776">
    <w:abstractNumId w:val="19"/>
  </w:num>
  <w:num w:numId="16" w16cid:durableId="521364134">
    <w:abstractNumId w:val="25"/>
  </w:num>
  <w:num w:numId="17" w16cid:durableId="396630441">
    <w:abstractNumId w:val="11"/>
  </w:num>
  <w:num w:numId="18" w16cid:durableId="1013724237">
    <w:abstractNumId w:val="10"/>
  </w:num>
  <w:num w:numId="19" w16cid:durableId="682130024">
    <w:abstractNumId w:val="13"/>
  </w:num>
  <w:num w:numId="20" w16cid:durableId="1730566787">
    <w:abstractNumId w:val="6"/>
  </w:num>
  <w:num w:numId="21" w16cid:durableId="1153179209">
    <w:abstractNumId w:val="3"/>
  </w:num>
  <w:num w:numId="22" w16cid:durableId="1377579649">
    <w:abstractNumId w:val="0"/>
  </w:num>
  <w:num w:numId="23" w16cid:durableId="685442728">
    <w:abstractNumId w:val="21"/>
  </w:num>
  <w:num w:numId="24" w16cid:durableId="1840466446">
    <w:abstractNumId w:val="24"/>
  </w:num>
  <w:num w:numId="25" w16cid:durableId="561405149">
    <w:abstractNumId w:val="5"/>
  </w:num>
  <w:num w:numId="26" w16cid:durableId="589658753">
    <w:abstractNumId w:val="23"/>
  </w:num>
  <w:num w:numId="27" w16cid:durableId="427893097">
    <w:abstractNumId w:val="18"/>
  </w:num>
  <w:num w:numId="28" w16cid:durableId="1848205762">
    <w:abstractNumId w:val="2"/>
  </w:num>
  <w:num w:numId="29" w16cid:durableId="4558757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FB"/>
    <w:rsid w:val="000039E8"/>
    <w:rsid w:val="00012CCC"/>
    <w:rsid w:val="00013B89"/>
    <w:rsid w:val="00014E88"/>
    <w:rsid w:val="0001635A"/>
    <w:rsid w:val="0001771F"/>
    <w:rsid w:val="000179AF"/>
    <w:rsid w:val="000262F8"/>
    <w:rsid w:val="00026CBF"/>
    <w:rsid w:val="00031069"/>
    <w:rsid w:val="00033017"/>
    <w:rsid w:val="00034861"/>
    <w:rsid w:val="00037CBD"/>
    <w:rsid w:val="00040329"/>
    <w:rsid w:val="00040E13"/>
    <w:rsid w:val="0004363C"/>
    <w:rsid w:val="00043F97"/>
    <w:rsid w:val="00044D97"/>
    <w:rsid w:val="00045009"/>
    <w:rsid w:val="00051BD1"/>
    <w:rsid w:val="00054422"/>
    <w:rsid w:val="0006229E"/>
    <w:rsid w:val="00067883"/>
    <w:rsid w:val="000703D4"/>
    <w:rsid w:val="00072975"/>
    <w:rsid w:val="00073A9C"/>
    <w:rsid w:val="00083C98"/>
    <w:rsid w:val="00085D0B"/>
    <w:rsid w:val="0009021F"/>
    <w:rsid w:val="00090E46"/>
    <w:rsid w:val="000916AD"/>
    <w:rsid w:val="00095D63"/>
    <w:rsid w:val="000A1A64"/>
    <w:rsid w:val="000A5BE8"/>
    <w:rsid w:val="000A5FAE"/>
    <w:rsid w:val="000B0F89"/>
    <w:rsid w:val="000B1828"/>
    <w:rsid w:val="000B405C"/>
    <w:rsid w:val="000B59C4"/>
    <w:rsid w:val="000C11F8"/>
    <w:rsid w:val="000C3C80"/>
    <w:rsid w:val="000C3EEF"/>
    <w:rsid w:val="000C4D64"/>
    <w:rsid w:val="000C5B1E"/>
    <w:rsid w:val="000C60DC"/>
    <w:rsid w:val="000C7363"/>
    <w:rsid w:val="000D1585"/>
    <w:rsid w:val="000D2709"/>
    <w:rsid w:val="000D3E37"/>
    <w:rsid w:val="000D5F09"/>
    <w:rsid w:val="000D752B"/>
    <w:rsid w:val="000E29E8"/>
    <w:rsid w:val="000E4361"/>
    <w:rsid w:val="000E7C79"/>
    <w:rsid w:val="000F14BC"/>
    <w:rsid w:val="000F2835"/>
    <w:rsid w:val="000F4C8D"/>
    <w:rsid w:val="000F7773"/>
    <w:rsid w:val="00100072"/>
    <w:rsid w:val="001007B5"/>
    <w:rsid w:val="00100DBB"/>
    <w:rsid w:val="00105CC1"/>
    <w:rsid w:val="00106BDF"/>
    <w:rsid w:val="001073DC"/>
    <w:rsid w:val="00107FF5"/>
    <w:rsid w:val="00112417"/>
    <w:rsid w:val="00112B80"/>
    <w:rsid w:val="00113B41"/>
    <w:rsid w:val="0011549F"/>
    <w:rsid w:val="00122EE3"/>
    <w:rsid w:val="00127488"/>
    <w:rsid w:val="001310D4"/>
    <w:rsid w:val="00133753"/>
    <w:rsid w:val="00134D86"/>
    <w:rsid w:val="0014246E"/>
    <w:rsid w:val="00145600"/>
    <w:rsid w:val="0015015F"/>
    <w:rsid w:val="00154DD4"/>
    <w:rsid w:val="00155565"/>
    <w:rsid w:val="00156B2F"/>
    <w:rsid w:val="00157C4B"/>
    <w:rsid w:val="00160626"/>
    <w:rsid w:val="0016257D"/>
    <w:rsid w:val="001651B3"/>
    <w:rsid w:val="001656BC"/>
    <w:rsid w:val="001668A0"/>
    <w:rsid w:val="00166E1D"/>
    <w:rsid w:val="00166EB7"/>
    <w:rsid w:val="001713C7"/>
    <w:rsid w:val="00172AE8"/>
    <w:rsid w:val="0017475B"/>
    <w:rsid w:val="001749AA"/>
    <w:rsid w:val="00176D3D"/>
    <w:rsid w:val="00176FE1"/>
    <w:rsid w:val="00184AE3"/>
    <w:rsid w:val="0018643D"/>
    <w:rsid w:val="0018777A"/>
    <w:rsid w:val="00191704"/>
    <w:rsid w:val="001A0662"/>
    <w:rsid w:val="001A0CEA"/>
    <w:rsid w:val="001A3336"/>
    <w:rsid w:val="001A5A2E"/>
    <w:rsid w:val="001A5D89"/>
    <w:rsid w:val="001B2ABB"/>
    <w:rsid w:val="001B6476"/>
    <w:rsid w:val="001C7739"/>
    <w:rsid w:val="001D23C3"/>
    <w:rsid w:val="001D38B4"/>
    <w:rsid w:val="001D3EA7"/>
    <w:rsid w:val="001D5F12"/>
    <w:rsid w:val="001D75EF"/>
    <w:rsid w:val="001E2AE4"/>
    <w:rsid w:val="001E3B4D"/>
    <w:rsid w:val="001E5831"/>
    <w:rsid w:val="001F7CA1"/>
    <w:rsid w:val="002030DB"/>
    <w:rsid w:val="00207AFE"/>
    <w:rsid w:val="00207D62"/>
    <w:rsid w:val="002159DB"/>
    <w:rsid w:val="0021706E"/>
    <w:rsid w:val="00217830"/>
    <w:rsid w:val="00222264"/>
    <w:rsid w:val="0022275D"/>
    <w:rsid w:val="00224FA6"/>
    <w:rsid w:val="00225ED9"/>
    <w:rsid w:val="00227CBE"/>
    <w:rsid w:val="002304DD"/>
    <w:rsid w:val="00232655"/>
    <w:rsid w:val="0023310C"/>
    <w:rsid w:val="00233986"/>
    <w:rsid w:val="00236E52"/>
    <w:rsid w:val="00240281"/>
    <w:rsid w:val="00241030"/>
    <w:rsid w:val="00244EDE"/>
    <w:rsid w:val="00253B88"/>
    <w:rsid w:val="002559AA"/>
    <w:rsid w:val="0025620C"/>
    <w:rsid w:val="002579F7"/>
    <w:rsid w:val="00260F4D"/>
    <w:rsid w:val="00267C59"/>
    <w:rsid w:val="00272C0B"/>
    <w:rsid w:val="00272CAA"/>
    <w:rsid w:val="00273F7E"/>
    <w:rsid w:val="00275184"/>
    <w:rsid w:val="00277F98"/>
    <w:rsid w:val="00280307"/>
    <w:rsid w:val="0028192F"/>
    <w:rsid w:val="002834F6"/>
    <w:rsid w:val="00284E95"/>
    <w:rsid w:val="00286579"/>
    <w:rsid w:val="00287D06"/>
    <w:rsid w:val="00292B30"/>
    <w:rsid w:val="00294DAD"/>
    <w:rsid w:val="00297207"/>
    <w:rsid w:val="002A158F"/>
    <w:rsid w:val="002A3391"/>
    <w:rsid w:val="002A3921"/>
    <w:rsid w:val="002A43FF"/>
    <w:rsid w:val="002A4A7D"/>
    <w:rsid w:val="002A4BB9"/>
    <w:rsid w:val="002B10B1"/>
    <w:rsid w:val="002C35FB"/>
    <w:rsid w:val="002C6284"/>
    <w:rsid w:val="002D6391"/>
    <w:rsid w:val="002E5391"/>
    <w:rsid w:val="002E7E0D"/>
    <w:rsid w:val="002F094D"/>
    <w:rsid w:val="002F15A2"/>
    <w:rsid w:val="002F22DE"/>
    <w:rsid w:val="00303435"/>
    <w:rsid w:val="00304037"/>
    <w:rsid w:val="003042F6"/>
    <w:rsid w:val="0030565C"/>
    <w:rsid w:val="0031066C"/>
    <w:rsid w:val="00316D94"/>
    <w:rsid w:val="00324025"/>
    <w:rsid w:val="00333BFC"/>
    <w:rsid w:val="00333FD0"/>
    <w:rsid w:val="00334633"/>
    <w:rsid w:val="00336BFA"/>
    <w:rsid w:val="003372A6"/>
    <w:rsid w:val="0034003F"/>
    <w:rsid w:val="00340AD7"/>
    <w:rsid w:val="00341259"/>
    <w:rsid w:val="0034151A"/>
    <w:rsid w:val="00341BBD"/>
    <w:rsid w:val="00344741"/>
    <w:rsid w:val="00346EB6"/>
    <w:rsid w:val="00351052"/>
    <w:rsid w:val="00352676"/>
    <w:rsid w:val="00354F97"/>
    <w:rsid w:val="00362971"/>
    <w:rsid w:val="00366F0A"/>
    <w:rsid w:val="00370F37"/>
    <w:rsid w:val="003710B3"/>
    <w:rsid w:val="00374508"/>
    <w:rsid w:val="00374E25"/>
    <w:rsid w:val="003764EC"/>
    <w:rsid w:val="00377F79"/>
    <w:rsid w:val="003808CA"/>
    <w:rsid w:val="00385889"/>
    <w:rsid w:val="00390625"/>
    <w:rsid w:val="003937F7"/>
    <w:rsid w:val="003950D5"/>
    <w:rsid w:val="003A6C84"/>
    <w:rsid w:val="003A6E6A"/>
    <w:rsid w:val="003A7D5E"/>
    <w:rsid w:val="003C1967"/>
    <w:rsid w:val="003C34CE"/>
    <w:rsid w:val="003C5AE4"/>
    <w:rsid w:val="003C6045"/>
    <w:rsid w:val="003C60FA"/>
    <w:rsid w:val="003C721C"/>
    <w:rsid w:val="003C7501"/>
    <w:rsid w:val="003D0E3D"/>
    <w:rsid w:val="003D26BD"/>
    <w:rsid w:val="003D2DB0"/>
    <w:rsid w:val="003D421D"/>
    <w:rsid w:val="003D56BB"/>
    <w:rsid w:val="003D6F5C"/>
    <w:rsid w:val="003E5A87"/>
    <w:rsid w:val="003E63DE"/>
    <w:rsid w:val="003F1CA7"/>
    <w:rsid w:val="003F321F"/>
    <w:rsid w:val="003F3CE4"/>
    <w:rsid w:val="003F4E3F"/>
    <w:rsid w:val="00405A10"/>
    <w:rsid w:val="004070A3"/>
    <w:rsid w:val="004159D5"/>
    <w:rsid w:val="00421810"/>
    <w:rsid w:val="00422462"/>
    <w:rsid w:val="004230F3"/>
    <w:rsid w:val="004232C9"/>
    <w:rsid w:val="00424920"/>
    <w:rsid w:val="004313DC"/>
    <w:rsid w:val="004328C5"/>
    <w:rsid w:val="00434F8E"/>
    <w:rsid w:val="0044114E"/>
    <w:rsid w:val="00443146"/>
    <w:rsid w:val="00443425"/>
    <w:rsid w:val="004436D6"/>
    <w:rsid w:val="00447955"/>
    <w:rsid w:val="0045083F"/>
    <w:rsid w:val="0045343B"/>
    <w:rsid w:val="00457C41"/>
    <w:rsid w:val="004611A4"/>
    <w:rsid w:val="0046202D"/>
    <w:rsid w:val="0046245D"/>
    <w:rsid w:val="00465B51"/>
    <w:rsid w:val="004677F2"/>
    <w:rsid w:val="004719F8"/>
    <w:rsid w:val="00471C00"/>
    <w:rsid w:val="00472D5F"/>
    <w:rsid w:val="004758E2"/>
    <w:rsid w:val="00477862"/>
    <w:rsid w:val="00486B55"/>
    <w:rsid w:val="00491AB7"/>
    <w:rsid w:val="004A0432"/>
    <w:rsid w:val="004A0B12"/>
    <w:rsid w:val="004A11AE"/>
    <w:rsid w:val="004A19E3"/>
    <w:rsid w:val="004A2551"/>
    <w:rsid w:val="004A284F"/>
    <w:rsid w:val="004A3B84"/>
    <w:rsid w:val="004A4479"/>
    <w:rsid w:val="004A5BE7"/>
    <w:rsid w:val="004B610D"/>
    <w:rsid w:val="004B6221"/>
    <w:rsid w:val="004B6223"/>
    <w:rsid w:val="004B7533"/>
    <w:rsid w:val="004C0CCE"/>
    <w:rsid w:val="004C2A6C"/>
    <w:rsid w:val="004C4172"/>
    <w:rsid w:val="004C7497"/>
    <w:rsid w:val="004D005B"/>
    <w:rsid w:val="004D3F84"/>
    <w:rsid w:val="004D61B3"/>
    <w:rsid w:val="004D72B9"/>
    <w:rsid w:val="004E031C"/>
    <w:rsid w:val="004E2CF7"/>
    <w:rsid w:val="004E320A"/>
    <w:rsid w:val="004E36A6"/>
    <w:rsid w:val="004E4FE4"/>
    <w:rsid w:val="004E5F92"/>
    <w:rsid w:val="004F10AA"/>
    <w:rsid w:val="0050267C"/>
    <w:rsid w:val="00502FF9"/>
    <w:rsid w:val="005031D2"/>
    <w:rsid w:val="00506414"/>
    <w:rsid w:val="00506ED0"/>
    <w:rsid w:val="00507F69"/>
    <w:rsid w:val="00510075"/>
    <w:rsid w:val="00510AC0"/>
    <w:rsid w:val="00511A9E"/>
    <w:rsid w:val="00511D68"/>
    <w:rsid w:val="005174DF"/>
    <w:rsid w:val="00517AD9"/>
    <w:rsid w:val="00524AD2"/>
    <w:rsid w:val="00525076"/>
    <w:rsid w:val="0052511C"/>
    <w:rsid w:val="005268CF"/>
    <w:rsid w:val="005275AB"/>
    <w:rsid w:val="00535A3C"/>
    <w:rsid w:val="00536A36"/>
    <w:rsid w:val="00537E92"/>
    <w:rsid w:val="005406FE"/>
    <w:rsid w:val="00540CA9"/>
    <w:rsid w:val="00541E07"/>
    <w:rsid w:val="00543157"/>
    <w:rsid w:val="00545C46"/>
    <w:rsid w:val="00547446"/>
    <w:rsid w:val="005477E8"/>
    <w:rsid w:val="005531E4"/>
    <w:rsid w:val="00555C2F"/>
    <w:rsid w:val="00556EE1"/>
    <w:rsid w:val="005577ED"/>
    <w:rsid w:val="005623BF"/>
    <w:rsid w:val="00563A3D"/>
    <w:rsid w:val="0056464E"/>
    <w:rsid w:val="005647DE"/>
    <w:rsid w:val="00565957"/>
    <w:rsid w:val="005668D8"/>
    <w:rsid w:val="00566B1E"/>
    <w:rsid w:val="005674E5"/>
    <w:rsid w:val="005701DA"/>
    <w:rsid w:val="00575806"/>
    <w:rsid w:val="00576412"/>
    <w:rsid w:val="005778C7"/>
    <w:rsid w:val="00583330"/>
    <w:rsid w:val="00592569"/>
    <w:rsid w:val="00593659"/>
    <w:rsid w:val="005939AE"/>
    <w:rsid w:val="00594359"/>
    <w:rsid w:val="00596DF1"/>
    <w:rsid w:val="005A51F5"/>
    <w:rsid w:val="005A6BDA"/>
    <w:rsid w:val="005B0F93"/>
    <w:rsid w:val="005B3BC4"/>
    <w:rsid w:val="005B3D40"/>
    <w:rsid w:val="005B68D6"/>
    <w:rsid w:val="005C3940"/>
    <w:rsid w:val="005C4BA2"/>
    <w:rsid w:val="005C6DC3"/>
    <w:rsid w:val="005D03DA"/>
    <w:rsid w:val="005D3635"/>
    <w:rsid w:val="005D3E14"/>
    <w:rsid w:val="005D6C9A"/>
    <w:rsid w:val="005D786C"/>
    <w:rsid w:val="005E3EDB"/>
    <w:rsid w:val="005E583B"/>
    <w:rsid w:val="005F1332"/>
    <w:rsid w:val="005F2CA1"/>
    <w:rsid w:val="005F529A"/>
    <w:rsid w:val="005F7F2F"/>
    <w:rsid w:val="006000AA"/>
    <w:rsid w:val="00601548"/>
    <w:rsid w:val="00605A2A"/>
    <w:rsid w:val="006065EB"/>
    <w:rsid w:val="00621DBD"/>
    <w:rsid w:val="00624E54"/>
    <w:rsid w:val="00625FD5"/>
    <w:rsid w:val="006312C9"/>
    <w:rsid w:val="00631B0C"/>
    <w:rsid w:val="006321A4"/>
    <w:rsid w:val="006326FD"/>
    <w:rsid w:val="00632E22"/>
    <w:rsid w:val="00634119"/>
    <w:rsid w:val="00634D4C"/>
    <w:rsid w:val="00635759"/>
    <w:rsid w:val="00636463"/>
    <w:rsid w:val="00636942"/>
    <w:rsid w:val="006375CD"/>
    <w:rsid w:val="00645150"/>
    <w:rsid w:val="00647876"/>
    <w:rsid w:val="006528F3"/>
    <w:rsid w:val="006553E1"/>
    <w:rsid w:val="00662BE9"/>
    <w:rsid w:val="00662C5C"/>
    <w:rsid w:val="006659A1"/>
    <w:rsid w:val="0066761B"/>
    <w:rsid w:val="006706B5"/>
    <w:rsid w:val="0067111E"/>
    <w:rsid w:val="00672FC2"/>
    <w:rsid w:val="0068587F"/>
    <w:rsid w:val="00687657"/>
    <w:rsid w:val="006916BD"/>
    <w:rsid w:val="00691995"/>
    <w:rsid w:val="00693206"/>
    <w:rsid w:val="006933E6"/>
    <w:rsid w:val="006A595A"/>
    <w:rsid w:val="006A65CE"/>
    <w:rsid w:val="006B0527"/>
    <w:rsid w:val="006B20D8"/>
    <w:rsid w:val="006B6989"/>
    <w:rsid w:val="006B7011"/>
    <w:rsid w:val="006B77FF"/>
    <w:rsid w:val="006B7FBB"/>
    <w:rsid w:val="006C1482"/>
    <w:rsid w:val="006C321B"/>
    <w:rsid w:val="006C5540"/>
    <w:rsid w:val="006D3425"/>
    <w:rsid w:val="006D50E9"/>
    <w:rsid w:val="006D5428"/>
    <w:rsid w:val="006E15E4"/>
    <w:rsid w:val="006E1C0B"/>
    <w:rsid w:val="006E2E52"/>
    <w:rsid w:val="006E3D7E"/>
    <w:rsid w:val="006E5466"/>
    <w:rsid w:val="006E61F9"/>
    <w:rsid w:val="006F0957"/>
    <w:rsid w:val="006F65A8"/>
    <w:rsid w:val="00700109"/>
    <w:rsid w:val="00701581"/>
    <w:rsid w:val="0070435E"/>
    <w:rsid w:val="00704C7C"/>
    <w:rsid w:val="00704F33"/>
    <w:rsid w:val="0071097A"/>
    <w:rsid w:val="00711A0D"/>
    <w:rsid w:val="007142F7"/>
    <w:rsid w:val="0071652D"/>
    <w:rsid w:val="00717297"/>
    <w:rsid w:val="0072457B"/>
    <w:rsid w:val="00724D62"/>
    <w:rsid w:val="00725D56"/>
    <w:rsid w:val="00725E9A"/>
    <w:rsid w:val="00734536"/>
    <w:rsid w:val="007414C0"/>
    <w:rsid w:val="00741D61"/>
    <w:rsid w:val="00742F3F"/>
    <w:rsid w:val="007446C6"/>
    <w:rsid w:val="0074693A"/>
    <w:rsid w:val="00750946"/>
    <w:rsid w:val="0075550E"/>
    <w:rsid w:val="00760CD6"/>
    <w:rsid w:val="0076456A"/>
    <w:rsid w:val="00766324"/>
    <w:rsid w:val="00771F55"/>
    <w:rsid w:val="007745CC"/>
    <w:rsid w:val="00776CCB"/>
    <w:rsid w:val="00777A70"/>
    <w:rsid w:val="00777D5C"/>
    <w:rsid w:val="007815C3"/>
    <w:rsid w:val="00785521"/>
    <w:rsid w:val="007A003C"/>
    <w:rsid w:val="007A159F"/>
    <w:rsid w:val="007A20C8"/>
    <w:rsid w:val="007B1ED5"/>
    <w:rsid w:val="007B21D4"/>
    <w:rsid w:val="007C02EF"/>
    <w:rsid w:val="007C20C9"/>
    <w:rsid w:val="007C35F2"/>
    <w:rsid w:val="007C4A05"/>
    <w:rsid w:val="007C6502"/>
    <w:rsid w:val="007D1550"/>
    <w:rsid w:val="007D4DA8"/>
    <w:rsid w:val="007D6CA6"/>
    <w:rsid w:val="007E584D"/>
    <w:rsid w:val="007E7492"/>
    <w:rsid w:val="007F162B"/>
    <w:rsid w:val="007F5CD0"/>
    <w:rsid w:val="00801C56"/>
    <w:rsid w:val="00801F57"/>
    <w:rsid w:val="00802089"/>
    <w:rsid w:val="008101AC"/>
    <w:rsid w:val="00814E3F"/>
    <w:rsid w:val="00816F51"/>
    <w:rsid w:val="00822767"/>
    <w:rsid w:val="008276BB"/>
    <w:rsid w:val="00830E2D"/>
    <w:rsid w:val="00832100"/>
    <w:rsid w:val="008324CA"/>
    <w:rsid w:val="0083361F"/>
    <w:rsid w:val="0083443A"/>
    <w:rsid w:val="008355B5"/>
    <w:rsid w:val="00835A10"/>
    <w:rsid w:val="00837264"/>
    <w:rsid w:val="00837C0A"/>
    <w:rsid w:val="008509A8"/>
    <w:rsid w:val="00855F0D"/>
    <w:rsid w:val="00856F73"/>
    <w:rsid w:val="00861AC2"/>
    <w:rsid w:val="00863612"/>
    <w:rsid w:val="00867019"/>
    <w:rsid w:val="00872672"/>
    <w:rsid w:val="008763E7"/>
    <w:rsid w:val="00881190"/>
    <w:rsid w:val="0088181D"/>
    <w:rsid w:val="00883AC9"/>
    <w:rsid w:val="00883C7E"/>
    <w:rsid w:val="00885048"/>
    <w:rsid w:val="00885719"/>
    <w:rsid w:val="00885CC8"/>
    <w:rsid w:val="00886CD7"/>
    <w:rsid w:val="00886FD8"/>
    <w:rsid w:val="00890DD4"/>
    <w:rsid w:val="00892E9D"/>
    <w:rsid w:val="0089434B"/>
    <w:rsid w:val="00896425"/>
    <w:rsid w:val="008A079D"/>
    <w:rsid w:val="008A1BB9"/>
    <w:rsid w:val="008A79D4"/>
    <w:rsid w:val="008B5550"/>
    <w:rsid w:val="008B5AD9"/>
    <w:rsid w:val="008C3E3E"/>
    <w:rsid w:val="008D5982"/>
    <w:rsid w:val="008D7441"/>
    <w:rsid w:val="008D7BE8"/>
    <w:rsid w:val="008E195F"/>
    <w:rsid w:val="008E68D0"/>
    <w:rsid w:val="008F1C92"/>
    <w:rsid w:val="008F2BE5"/>
    <w:rsid w:val="00904E79"/>
    <w:rsid w:val="00905A7C"/>
    <w:rsid w:val="00907301"/>
    <w:rsid w:val="009108B5"/>
    <w:rsid w:val="00910911"/>
    <w:rsid w:val="0091189E"/>
    <w:rsid w:val="0091618D"/>
    <w:rsid w:val="009175AE"/>
    <w:rsid w:val="0092225D"/>
    <w:rsid w:val="00925937"/>
    <w:rsid w:val="00926BD4"/>
    <w:rsid w:val="0092736D"/>
    <w:rsid w:val="00936C7C"/>
    <w:rsid w:val="00942F8F"/>
    <w:rsid w:val="00946F60"/>
    <w:rsid w:val="00950C4C"/>
    <w:rsid w:val="00952E49"/>
    <w:rsid w:val="00953774"/>
    <w:rsid w:val="0095454E"/>
    <w:rsid w:val="00960353"/>
    <w:rsid w:val="00966060"/>
    <w:rsid w:val="00966D6A"/>
    <w:rsid w:val="00967106"/>
    <w:rsid w:val="009700E5"/>
    <w:rsid w:val="00974BAA"/>
    <w:rsid w:val="0098082A"/>
    <w:rsid w:val="009824CF"/>
    <w:rsid w:val="00982BBD"/>
    <w:rsid w:val="009860E8"/>
    <w:rsid w:val="00986AFF"/>
    <w:rsid w:val="00986ECC"/>
    <w:rsid w:val="0099012D"/>
    <w:rsid w:val="009B3575"/>
    <w:rsid w:val="009B627B"/>
    <w:rsid w:val="009C3EA6"/>
    <w:rsid w:val="009C711E"/>
    <w:rsid w:val="009D198C"/>
    <w:rsid w:val="009D2C63"/>
    <w:rsid w:val="009D449E"/>
    <w:rsid w:val="009D4E5D"/>
    <w:rsid w:val="009D5088"/>
    <w:rsid w:val="009D6229"/>
    <w:rsid w:val="009E5BB3"/>
    <w:rsid w:val="009E5C79"/>
    <w:rsid w:val="009E7287"/>
    <w:rsid w:val="009E7907"/>
    <w:rsid w:val="009F13B1"/>
    <w:rsid w:val="009F1822"/>
    <w:rsid w:val="009F4468"/>
    <w:rsid w:val="009F4F08"/>
    <w:rsid w:val="009F5782"/>
    <w:rsid w:val="009F7FD2"/>
    <w:rsid w:val="00A021C0"/>
    <w:rsid w:val="00A02510"/>
    <w:rsid w:val="00A0279A"/>
    <w:rsid w:val="00A03CE6"/>
    <w:rsid w:val="00A11A8F"/>
    <w:rsid w:val="00A12F35"/>
    <w:rsid w:val="00A15FA5"/>
    <w:rsid w:val="00A24B61"/>
    <w:rsid w:val="00A3111C"/>
    <w:rsid w:val="00A33049"/>
    <w:rsid w:val="00A33BBC"/>
    <w:rsid w:val="00A3501D"/>
    <w:rsid w:val="00A40A99"/>
    <w:rsid w:val="00A40E41"/>
    <w:rsid w:val="00A41836"/>
    <w:rsid w:val="00A43FDE"/>
    <w:rsid w:val="00A44E75"/>
    <w:rsid w:val="00A46A93"/>
    <w:rsid w:val="00A51D8B"/>
    <w:rsid w:val="00A521D4"/>
    <w:rsid w:val="00A57255"/>
    <w:rsid w:val="00A630A0"/>
    <w:rsid w:val="00A6455D"/>
    <w:rsid w:val="00A7137B"/>
    <w:rsid w:val="00A71CA9"/>
    <w:rsid w:val="00A71CCC"/>
    <w:rsid w:val="00A769F0"/>
    <w:rsid w:val="00A775B9"/>
    <w:rsid w:val="00A77BD7"/>
    <w:rsid w:val="00A879F1"/>
    <w:rsid w:val="00A9312F"/>
    <w:rsid w:val="00A9451B"/>
    <w:rsid w:val="00A95DEF"/>
    <w:rsid w:val="00A97C16"/>
    <w:rsid w:val="00AA571A"/>
    <w:rsid w:val="00AA7A30"/>
    <w:rsid w:val="00AB2EA5"/>
    <w:rsid w:val="00AB357E"/>
    <w:rsid w:val="00AB3A84"/>
    <w:rsid w:val="00AB4F95"/>
    <w:rsid w:val="00AB6766"/>
    <w:rsid w:val="00AC1C17"/>
    <w:rsid w:val="00AC25B1"/>
    <w:rsid w:val="00AC354A"/>
    <w:rsid w:val="00AC417D"/>
    <w:rsid w:val="00AC67CE"/>
    <w:rsid w:val="00AD47C9"/>
    <w:rsid w:val="00AE642D"/>
    <w:rsid w:val="00AE6902"/>
    <w:rsid w:val="00AF0274"/>
    <w:rsid w:val="00B0080D"/>
    <w:rsid w:val="00B06A9E"/>
    <w:rsid w:val="00B06F9C"/>
    <w:rsid w:val="00B12F8D"/>
    <w:rsid w:val="00B1383A"/>
    <w:rsid w:val="00B13D13"/>
    <w:rsid w:val="00B14238"/>
    <w:rsid w:val="00B20F6A"/>
    <w:rsid w:val="00B24A38"/>
    <w:rsid w:val="00B26EA0"/>
    <w:rsid w:val="00B37F71"/>
    <w:rsid w:val="00B40261"/>
    <w:rsid w:val="00B40900"/>
    <w:rsid w:val="00B425C8"/>
    <w:rsid w:val="00B42AEE"/>
    <w:rsid w:val="00B42E60"/>
    <w:rsid w:val="00B4579F"/>
    <w:rsid w:val="00B53799"/>
    <w:rsid w:val="00B57ECC"/>
    <w:rsid w:val="00B600CC"/>
    <w:rsid w:val="00B61D78"/>
    <w:rsid w:val="00B62283"/>
    <w:rsid w:val="00B62624"/>
    <w:rsid w:val="00B62793"/>
    <w:rsid w:val="00B70898"/>
    <w:rsid w:val="00B72693"/>
    <w:rsid w:val="00B7455C"/>
    <w:rsid w:val="00B74F8F"/>
    <w:rsid w:val="00B7654A"/>
    <w:rsid w:val="00B774E3"/>
    <w:rsid w:val="00B83605"/>
    <w:rsid w:val="00B83DFF"/>
    <w:rsid w:val="00B85BD2"/>
    <w:rsid w:val="00B924B8"/>
    <w:rsid w:val="00B9263A"/>
    <w:rsid w:val="00B96555"/>
    <w:rsid w:val="00B96B26"/>
    <w:rsid w:val="00BA0B05"/>
    <w:rsid w:val="00BA3A52"/>
    <w:rsid w:val="00BA3A95"/>
    <w:rsid w:val="00BA77F8"/>
    <w:rsid w:val="00BB095D"/>
    <w:rsid w:val="00BB14C5"/>
    <w:rsid w:val="00BB32DE"/>
    <w:rsid w:val="00BB3A16"/>
    <w:rsid w:val="00BC1305"/>
    <w:rsid w:val="00BC1FF7"/>
    <w:rsid w:val="00BC45F6"/>
    <w:rsid w:val="00BC5EBC"/>
    <w:rsid w:val="00BC67C1"/>
    <w:rsid w:val="00BC76A7"/>
    <w:rsid w:val="00BC7A9B"/>
    <w:rsid w:val="00BD6144"/>
    <w:rsid w:val="00BE297F"/>
    <w:rsid w:val="00BE2B1E"/>
    <w:rsid w:val="00BE3CB2"/>
    <w:rsid w:val="00BE4146"/>
    <w:rsid w:val="00BE6AB6"/>
    <w:rsid w:val="00BF01B1"/>
    <w:rsid w:val="00BF02FB"/>
    <w:rsid w:val="00BF0385"/>
    <w:rsid w:val="00BF0F6D"/>
    <w:rsid w:val="00BF2688"/>
    <w:rsid w:val="00BF27B2"/>
    <w:rsid w:val="00BF6984"/>
    <w:rsid w:val="00C01720"/>
    <w:rsid w:val="00C07423"/>
    <w:rsid w:val="00C07CD1"/>
    <w:rsid w:val="00C1261A"/>
    <w:rsid w:val="00C148E9"/>
    <w:rsid w:val="00C15FBA"/>
    <w:rsid w:val="00C1716C"/>
    <w:rsid w:val="00C17783"/>
    <w:rsid w:val="00C203A4"/>
    <w:rsid w:val="00C214B3"/>
    <w:rsid w:val="00C21869"/>
    <w:rsid w:val="00C2242D"/>
    <w:rsid w:val="00C235DB"/>
    <w:rsid w:val="00C25C4D"/>
    <w:rsid w:val="00C30190"/>
    <w:rsid w:val="00C30B57"/>
    <w:rsid w:val="00C319D5"/>
    <w:rsid w:val="00C3608F"/>
    <w:rsid w:val="00C37B43"/>
    <w:rsid w:val="00C4130A"/>
    <w:rsid w:val="00C42343"/>
    <w:rsid w:val="00C42499"/>
    <w:rsid w:val="00C44C1F"/>
    <w:rsid w:val="00C47F76"/>
    <w:rsid w:val="00C536D5"/>
    <w:rsid w:val="00C55D2C"/>
    <w:rsid w:val="00C60A2D"/>
    <w:rsid w:val="00C62B30"/>
    <w:rsid w:val="00C647F9"/>
    <w:rsid w:val="00C64813"/>
    <w:rsid w:val="00C715BA"/>
    <w:rsid w:val="00C73D12"/>
    <w:rsid w:val="00C7547B"/>
    <w:rsid w:val="00C76D29"/>
    <w:rsid w:val="00C80488"/>
    <w:rsid w:val="00C806EA"/>
    <w:rsid w:val="00C82819"/>
    <w:rsid w:val="00C92398"/>
    <w:rsid w:val="00C94072"/>
    <w:rsid w:val="00C94503"/>
    <w:rsid w:val="00CA0643"/>
    <w:rsid w:val="00CA24AC"/>
    <w:rsid w:val="00CA2876"/>
    <w:rsid w:val="00CA467F"/>
    <w:rsid w:val="00CB1EE6"/>
    <w:rsid w:val="00CB2B68"/>
    <w:rsid w:val="00CB3C04"/>
    <w:rsid w:val="00CB6FDC"/>
    <w:rsid w:val="00CC5AEE"/>
    <w:rsid w:val="00CC6FD0"/>
    <w:rsid w:val="00CD53B6"/>
    <w:rsid w:val="00CD73C7"/>
    <w:rsid w:val="00CE00D2"/>
    <w:rsid w:val="00CE1685"/>
    <w:rsid w:val="00CE2C2B"/>
    <w:rsid w:val="00CE2E4B"/>
    <w:rsid w:val="00CE4526"/>
    <w:rsid w:val="00CF24C9"/>
    <w:rsid w:val="00CF42B2"/>
    <w:rsid w:val="00CF4FEF"/>
    <w:rsid w:val="00CF5A83"/>
    <w:rsid w:val="00CF7799"/>
    <w:rsid w:val="00CF77B4"/>
    <w:rsid w:val="00D023B0"/>
    <w:rsid w:val="00D0549F"/>
    <w:rsid w:val="00D05C84"/>
    <w:rsid w:val="00D106F9"/>
    <w:rsid w:val="00D1161F"/>
    <w:rsid w:val="00D1305C"/>
    <w:rsid w:val="00D15C73"/>
    <w:rsid w:val="00D16A1B"/>
    <w:rsid w:val="00D1729B"/>
    <w:rsid w:val="00D20B3C"/>
    <w:rsid w:val="00D21D1F"/>
    <w:rsid w:val="00D316E9"/>
    <w:rsid w:val="00D327C4"/>
    <w:rsid w:val="00D3361B"/>
    <w:rsid w:val="00D36568"/>
    <w:rsid w:val="00D40669"/>
    <w:rsid w:val="00D40BFB"/>
    <w:rsid w:val="00D42630"/>
    <w:rsid w:val="00D42DF4"/>
    <w:rsid w:val="00D43E5A"/>
    <w:rsid w:val="00D4431F"/>
    <w:rsid w:val="00D448D2"/>
    <w:rsid w:val="00D44BFE"/>
    <w:rsid w:val="00D47AEE"/>
    <w:rsid w:val="00D50668"/>
    <w:rsid w:val="00D52535"/>
    <w:rsid w:val="00D526B0"/>
    <w:rsid w:val="00D537D6"/>
    <w:rsid w:val="00D56231"/>
    <w:rsid w:val="00D56317"/>
    <w:rsid w:val="00D568B2"/>
    <w:rsid w:val="00D5695D"/>
    <w:rsid w:val="00D65AAF"/>
    <w:rsid w:val="00D660A2"/>
    <w:rsid w:val="00D747D5"/>
    <w:rsid w:val="00D820C2"/>
    <w:rsid w:val="00D907AA"/>
    <w:rsid w:val="00D916EE"/>
    <w:rsid w:val="00D9400E"/>
    <w:rsid w:val="00D95E0A"/>
    <w:rsid w:val="00D96DE5"/>
    <w:rsid w:val="00D97342"/>
    <w:rsid w:val="00D9734F"/>
    <w:rsid w:val="00DA6924"/>
    <w:rsid w:val="00DB14B6"/>
    <w:rsid w:val="00DB5F2C"/>
    <w:rsid w:val="00DB5FAD"/>
    <w:rsid w:val="00DC163E"/>
    <w:rsid w:val="00DD052E"/>
    <w:rsid w:val="00DD3583"/>
    <w:rsid w:val="00DD6149"/>
    <w:rsid w:val="00DD6C4E"/>
    <w:rsid w:val="00DE3BB2"/>
    <w:rsid w:val="00DF1A3A"/>
    <w:rsid w:val="00DF20BA"/>
    <w:rsid w:val="00DF312A"/>
    <w:rsid w:val="00DF432B"/>
    <w:rsid w:val="00E02C1A"/>
    <w:rsid w:val="00E04DC8"/>
    <w:rsid w:val="00E06364"/>
    <w:rsid w:val="00E06F9B"/>
    <w:rsid w:val="00E1215E"/>
    <w:rsid w:val="00E13450"/>
    <w:rsid w:val="00E2135F"/>
    <w:rsid w:val="00E22E70"/>
    <w:rsid w:val="00E23120"/>
    <w:rsid w:val="00E24AE3"/>
    <w:rsid w:val="00E24D94"/>
    <w:rsid w:val="00E26222"/>
    <w:rsid w:val="00E2729E"/>
    <w:rsid w:val="00E330A0"/>
    <w:rsid w:val="00E346F0"/>
    <w:rsid w:val="00E40510"/>
    <w:rsid w:val="00E41AEE"/>
    <w:rsid w:val="00E42F6B"/>
    <w:rsid w:val="00E432B9"/>
    <w:rsid w:val="00E44E06"/>
    <w:rsid w:val="00E47DE5"/>
    <w:rsid w:val="00E51CC7"/>
    <w:rsid w:val="00E536F3"/>
    <w:rsid w:val="00E53F7A"/>
    <w:rsid w:val="00E60662"/>
    <w:rsid w:val="00E61C63"/>
    <w:rsid w:val="00E64B5E"/>
    <w:rsid w:val="00E7418D"/>
    <w:rsid w:val="00E747DA"/>
    <w:rsid w:val="00E75AE9"/>
    <w:rsid w:val="00E77820"/>
    <w:rsid w:val="00E801C9"/>
    <w:rsid w:val="00E83B0B"/>
    <w:rsid w:val="00E912ED"/>
    <w:rsid w:val="00E96E00"/>
    <w:rsid w:val="00E97100"/>
    <w:rsid w:val="00EA0D85"/>
    <w:rsid w:val="00EA19BD"/>
    <w:rsid w:val="00EA3C5C"/>
    <w:rsid w:val="00EA6DCC"/>
    <w:rsid w:val="00EB17CF"/>
    <w:rsid w:val="00EB370A"/>
    <w:rsid w:val="00EB3FDA"/>
    <w:rsid w:val="00EB56AF"/>
    <w:rsid w:val="00EB725A"/>
    <w:rsid w:val="00EC3FDA"/>
    <w:rsid w:val="00EC7483"/>
    <w:rsid w:val="00ED28D9"/>
    <w:rsid w:val="00ED315D"/>
    <w:rsid w:val="00ED4FF1"/>
    <w:rsid w:val="00ED731F"/>
    <w:rsid w:val="00EE1D2E"/>
    <w:rsid w:val="00EE3105"/>
    <w:rsid w:val="00EE6482"/>
    <w:rsid w:val="00EE7D3B"/>
    <w:rsid w:val="00EF1890"/>
    <w:rsid w:val="00EF376D"/>
    <w:rsid w:val="00EF3E8B"/>
    <w:rsid w:val="00EF4497"/>
    <w:rsid w:val="00F0109B"/>
    <w:rsid w:val="00F02146"/>
    <w:rsid w:val="00F02471"/>
    <w:rsid w:val="00F04043"/>
    <w:rsid w:val="00F0680F"/>
    <w:rsid w:val="00F10395"/>
    <w:rsid w:val="00F17172"/>
    <w:rsid w:val="00F20220"/>
    <w:rsid w:val="00F210A6"/>
    <w:rsid w:val="00F2214D"/>
    <w:rsid w:val="00F23688"/>
    <w:rsid w:val="00F25DA9"/>
    <w:rsid w:val="00F330E2"/>
    <w:rsid w:val="00F358E1"/>
    <w:rsid w:val="00F36EF2"/>
    <w:rsid w:val="00F47695"/>
    <w:rsid w:val="00F47CBF"/>
    <w:rsid w:val="00F51F60"/>
    <w:rsid w:val="00F56A5C"/>
    <w:rsid w:val="00F56C06"/>
    <w:rsid w:val="00F613AE"/>
    <w:rsid w:val="00F623D5"/>
    <w:rsid w:val="00F70525"/>
    <w:rsid w:val="00F73877"/>
    <w:rsid w:val="00F743D4"/>
    <w:rsid w:val="00F7442A"/>
    <w:rsid w:val="00F84A48"/>
    <w:rsid w:val="00F856F4"/>
    <w:rsid w:val="00FA0752"/>
    <w:rsid w:val="00FA71DD"/>
    <w:rsid w:val="00FA7715"/>
    <w:rsid w:val="00FB2A04"/>
    <w:rsid w:val="00FB7039"/>
    <w:rsid w:val="00FC015A"/>
    <w:rsid w:val="00FC02CD"/>
    <w:rsid w:val="00FC0631"/>
    <w:rsid w:val="00FC33FE"/>
    <w:rsid w:val="00FC373C"/>
    <w:rsid w:val="00FD3A41"/>
    <w:rsid w:val="00FD51C3"/>
    <w:rsid w:val="00FD6AE6"/>
    <w:rsid w:val="00FE2A62"/>
    <w:rsid w:val="00FE3E52"/>
    <w:rsid w:val="00FE566B"/>
    <w:rsid w:val="00FE5E6B"/>
    <w:rsid w:val="00FE676E"/>
    <w:rsid w:val="00FF088E"/>
    <w:rsid w:val="00FF1BE2"/>
    <w:rsid w:val="00FF396D"/>
    <w:rsid w:val="00FF4F92"/>
    <w:rsid w:val="00FF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85F6"/>
  <w15:docId w15:val="{E7EF192C-83D3-4F89-9740-706D697C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asciiTheme="majorHAnsi" w:eastAsia="Times New Roman"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asciiTheme="majorHAnsi" w:eastAsia="Times New Roman"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5F09"/>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5F09"/>
    <w:rPr>
      <w:rFonts w:ascii="Arial" w:eastAsia="Times New Roman" w:hAnsi="Arial" w:cs="Times New Roman"/>
      <w:b/>
      <w:bCs/>
      <w:sz w:val="20"/>
      <w:szCs w:val="20"/>
    </w:rPr>
  </w:style>
  <w:style w:type="character" w:customStyle="1" w:styleId="ListParagraphChar">
    <w:name w:val="List Paragraph Char"/>
    <w:link w:val="ListParagraph"/>
    <w:uiPriority w:val="34"/>
    <w:locked/>
    <w:rsid w:val="00127488"/>
  </w:style>
  <w:style w:type="paragraph" w:customStyle="1" w:styleId="xmsonormal">
    <w:name w:val="x_msonormal"/>
    <w:basedOn w:val="Normal"/>
    <w:rsid w:val="00D65AAF"/>
    <w:pPr>
      <w:spacing w:after="0" w:line="240" w:lineRule="auto"/>
    </w:pPr>
    <w:rPr>
      <w:rFonts w:ascii="Calibri" w:hAnsi="Calibri" w:cs="Calibri"/>
      <w:lang w:eastAsia="en-GB"/>
    </w:rPr>
  </w:style>
  <w:style w:type="paragraph" w:styleId="Revision">
    <w:name w:val="Revision"/>
    <w:hidden/>
    <w:uiPriority w:val="99"/>
    <w:semiHidden/>
    <w:rsid w:val="001A5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6B1B387-FA5D-4C43-97CA-26FEED39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hemangini.chevli</dc:creator>
  <cp:lastModifiedBy>Ben Storey</cp:lastModifiedBy>
  <cp:revision>13</cp:revision>
  <cp:lastPrinted>2022-05-26T08:13:00Z</cp:lastPrinted>
  <dcterms:created xsi:type="dcterms:W3CDTF">2023-10-17T11:48:00Z</dcterms:created>
  <dcterms:modified xsi:type="dcterms:W3CDTF">2023-11-03T14:17:00Z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Corporate, Performance and Budget Scrutiny Committee</vt:lpwstr>
  </property>
  <property fmtid="{D5CDD505-2E9C-101B-9397-08002B2CF9AE}" pid="3" name="IssueTitle">
    <vt:lpwstr>Revenue Budget Monitoring Report Q2</vt:lpwstr>
  </property>
  <property fmtid="{D5CDD505-2E9C-101B-9397-08002B2CF9AE}" pid="4" name="LeadDirector">
    <vt:lpwstr>Director of Finance and Section 151 Officer</vt:lpwstr>
  </property>
  <property fmtid="{D5CDD505-2E9C-101B-9397-08002B2CF9AE}" pid="5" name="LeadMember">
    <vt:lpwstr>Cabinet Member (Finance and Public Protection)</vt:lpwstr>
  </property>
  <property fmtid="{D5CDD505-2E9C-101B-9397-08002B2CF9AE}" pid="6" name="LeadOfficer">
    <vt:lpwstr>Hemangini Chevli, Neil Halton, Gaynor Simons</vt:lpwstr>
  </property>
  <property fmtid="{D5CDD505-2E9C-101B-9397-08002B2CF9AE}" pid="7" name="LeadOfficerEmail">
    <vt:lpwstr>Hemangini.Chevli@chorley.gov.uk, neil.halton@chorley.gov.uk, gaynor.simons@chorley.gov.uk</vt:lpwstr>
  </property>
  <property fmtid="{D5CDD505-2E9C-101B-9397-08002B2CF9AE}" pid="8" name="LeadOfficerPost">
    <vt:lpwstr>Senior Management Accountant, Principal Management Accountant, Financial Accountant</vt:lpwstr>
  </property>
  <property fmtid="{D5CDD505-2E9C-101B-9397-08002B2CF9AE}" pid="9" name="MeetingDate">
    <vt:lpwstr>Wednesday, 8 November 2023</vt:lpwstr>
  </property>
  <property fmtid="{D5CDD505-2E9C-101B-9397-08002B2CF9AE}" pid="10" name="MeetingDateLegal">
    <vt:lpwstr>MeetingDateLegal</vt:lpwstr>
  </property>
</Properties>
</file>